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sz w:val="20"/>
          <w:szCs w:val="20"/>
          <w:shd w:fill="c5e0b3" w:val="clear"/>
        </w:rPr>
      </w:pPr>
      <w:r w:rsidDel="00000000" w:rsidR="00000000" w:rsidRPr="00000000">
        <w:rPr>
          <w:rtl w:val="0"/>
        </w:rPr>
      </w:r>
    </w:p>
    <w:tbl>
      <w:tblPr>
        <w:tblStyle w:val="Table1"/>
        <w:tblpPr w:leftFromText="0" w:rightFromText="0" w:topFromText="0" w:bottomFromText="0" w:vertAnchor="text" w:horzAnchor="text" w:tblpX="-773.8582677165351" w:tblpY="0"/>
        <w:tblW w:w="1612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230"/>
        <w:gridCol w:w="1785"/>
        <w:gridCol w:w="135"/>
        <w:gridCol w:w="1050"/>
        <w:gridCol w:w="630"/>
        <w:gridCol w:w="105"/>
        <w:gridCol w:w="990"/>
        <w:gridCol w:w="705"/>
        <w:gridCol w:w="705"/>
        <w:gridCol w:w="1830"/>
        <w:gridCol w:w="1875"/>
        <w:gridCol w:w="1425"/>
        <w:gridCol w:w="1410"/>
        <w:gridCol w:w="2250"/>
        <w:tblGridChange w:id="0">
          <w:tblGrid>
            <w:gridCol w:w="1230"/>
            <w:gridCol w:w="1785"/>
            <w:gridCol w:w="135"/>
            <w:gridCol w:w="1050"/>
            <w:gridCol w:w="630"/>
            <w:gridCol w:w="105"/>
            <w:gridCol w:w="990"/>
            <w:gridCol w:w="705"/>
            <w:gridCol w:w="705"/>
            <w:gridCol w:w="1830"/>
            <w:gridCol w:w="1875"/>
            <w:gridCol w:w="1425"/>
            <w:gridCol w:w="1410"/>
            <w:gridCol w:w="2250"/>
          </w:tblGrid>
        </w:tblGridChange>
      </w:tblGrid>
      <w:tr>
        <w:trPr>
          <w:cantSplit w:val="0"/>
          <w:tblHeader w:val="0"/>
        </w:trPr>
        <w:tc>
          <w:tcPr>
            <w:gridSpan w:val="14"/>
            <w:vMerge w:val="restart"/>
            <w:tcBorders>
              <w:top w:color="434343" w:space="0" w:sz="12" w:val="single"/>
              <w:left w:color="434343" w:space="0" w:sz="12" w:val="single"/>
              <w:bottom w:color="434343" w:space="0" w:sz="12" w:val="single"/>
              <w:right w:color="434343" w:space="0" w:sz="12" w:val="single"/>
            </w:tcBorders>
            <w:shd w:fill="c5e0b3" w:val="clear"/>
            <w:tcMar>
              <w:left w:w="40.0" w:type="dxa"/>
              <w:right w:w="40.0" w:type="dxa"/>
            </w:tcMar>
            <w:vAlign w:val="bottom"/>
          </w:tcPr>
          <w:p w:rsidR="00000000" w:rsidDel="00000000" w:rsidP="00000000" w:rsidRDefault="00000000" w:rsidRPr="00000000" w14:paraId="00000002">
            <w:pPr>
              <w:jc w:val="center"/>
              <w:rPr>
                <w:b w:val="1"/>
                <w:sz w:val="24"/>
                <w:szCs w:val="24"/>
                <w:shd w:fill="c5e0b3" w:val="clear"/>
              </w:rPr>
            </w:pPr>
            <w:r w:rsidDel="00000000" w:rsidR="00000000" w:rsidRPr="00000000">
              <w:rPr>
                <w:b w:val="1"/>
                <w:sz w:val="24"/>
                <w:szCs w:val="24"/>
                <w:shd w:fill="c5e0b3" w:val="clear"/>
                <w:rtl w:val="0"/>
              </w:rPr>
              <w:t xml:space="preserve">PLAN DE </w:t>
            </w:r>
            <w:r w:rsidDel="00000000" w:rsidR="00000000" w:rsidRPr="00000000">
              <w:rPr>
                <w:b w:val="1"/>
                <w:sz w:val="24"/>
                <w:szCs w:val="24"/>
                <w:shd w:fill="c5e0b3" w:val="clear"/>
                <w:rtl w:val="0"/>
              </w:rPr>
              <w:t xml:space="preserve">CLASE</w:t>
            </w:r>
            <w:r w:rsidDel="00000000" w:rsidR="00000000" w:rsidRPr="00000000">
              <w:rPr>
                <w:b w:val="1"/>
                <w:sz w:val="24"/>
                <w:szCs w:val="24"/>
                <w:shd w:fill="c5e0b3" w:val="clear"/>
                <w:rtl w:val="0"/>
              </w:rPr>
              <w:t xml:space="preserve"> </w:t>
            </w:r>
            <w:r w:rsidDel="00000000" w:rsidR="00000000" w:rsidRPr="00000000">
              <w:rPr>
                <w:rtl w:val="0"/>
              </w:rPr>
            </w:r>
          </w:p>
        </w:tc>
      </w:tr>
      <w:tr>
        <w:trPr>
          <w:cantSplit w:val="0"/>
          <w:trHeight w:val="494.59716796875" w:hRule="atLeast"/>
          <w:tblHeader w:val="0"/>
        </w:trPr>
        <w:tc>
          <w:tcPr>
            <w:gridSpan w:val="14"/>
            <w:vMerge w:val="continue"/>
            <w:tcBorders>
              <w:top w:color="434343" w:space="0" w:sz="12" w:val="single"/>
              <w:left w:color="434343" w:space="0" w:sz="12" w:val="single"/>
              <w:bottom w:color="434343" w:space="0" w:sz="12" w:val="single"/>
              <w:right w:color="434343" w:space="0" w:sz="12" w:val="single"/>
            </w:tcBorders>
            <w:shd w:fill="c5e0b3" w:val="clear"/>
            <w:tcMar>
              <w:left w:w="40.0" w:type="dxa"/>
              <w:right w:w="40.0" w:type="dxa"/>
            </w:tcMar>
            <w:vAlign w:val="bottom"/>
          </w:tcPr>
          <w:p w:rsidR="00000000" w:rsidDel="00000000" w:rsidP="00000000" w:rsidRDefault="00000000" w:rsidRPr="00000000" w14:paraId="00000010">
            <w:pPr>
              <w:widowControl w:val="0"/>
              <w:spacing w:line="240" w:lineRule="auto"/>
              <w:rPr>
                <w:b w:val="1"/>
                <w:sz w:val="20"/>
                <w:szCs w:val="20"/>
                <w:shd w:fill="c5e0b3" w:val="clear"/>
              </w:rPr>
            </w:pPr>
            <w:r w:rsidDel="00000000" w:rsidR="00000000" w:rsidRPr="00000000">
              <w:rPr>
                <w:rtl w:val="0"/>
              </w:rPr>
            </w:r>
          </w:p>
        </w:tc>
      </w:tr>
      <w:tr>
        <w:trPr>
          <w:cantSplit w:val="0"/>
          <w:trHeight w:val="400" w:hRule="atLeast"/>
          <w:tblHeader w:val="0"/>
        </w:trPr>
        <w:tc>
          <w:tcPr>
            <w:gridSpan w:val="10"/>
            <w:vMerge w:val="restart"/>
            <w:tcBorders>
              <w:top w:color="434343" w:space="0" w:sz="12"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01E">
            <w:pPr>
              <w:spacing w:line="240" w:lineRule="auto"/>
              <w:rPr>
                <w:sz w:val="20"/>
                <w:szCs w:val="20"/>
              </w:rPr>
            </w:pPr>
            <w:r w:rsidDel="00000000" w:rsidR="00000000" w:rsidRPr="00000000">
              <w:rPr>
                <w:b w:val="1"/>
                <w:sz w:val="20"/>
                <w:szCs w:val="20"/>
                <w:rtl w:val="0"/>
              </w:rPr>
              <w:t xml:space="preserve">Escuela: </w:t>
            </w:r>
            <w:r w:rsidDel="00000000" w:rsidR="00000000" w:rsidRPr="00000000">
              <w:rPr>
                <w:rtl w:val="0"/>
              </w:rPr>
            </w:r>
          </w:p>
        </w:tc>
        <w:tc>
          <w:tcPr>
            <w:gridSpan w:val="2"/>
            <w:tcBorders>
              <w:top w:color="434343" w:space="0" w:sz="12"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028">
            <w:pPr>
              <w:rPr>
                <w:sz w:val="20"/>
                <w:szCs w:val="20"/>
              </w:rPr>
            </w:pPr>
            <w:r w:rsidDel="00000000" w:rsidR="00000000" w:rsidRPr="00000000">
              <w:rPr>
                <w:b w:val="1"/>
                <w:sz w:val="20"/>
                <w:szCs w:val="20"/>
                <w:rtl w:val="0"/>
              </w:rPr>
              <w:t xml:space="preserve">CCT: </w:t>
            </w:r>
            <w:r w:rsidDel="00000000" w:rsidR="00000000" w:rsidRPr="00000000">
              <w:rPr>
                <w:rtl w:val="0"/>
              </w:rPr>
            </w:r>
          </w:p>
        </w:tc>
        <w:tc>
          <w:tcPr>
            <w:gridSpan w:val="2"/>
            <w:tcBorders>
              <w:top w:color="434343" w:space="0" w:sz="12"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02A">
            <w:pPr>
              <w:spacing w:line="240" w:lineRule="auto"/>
              <w:ind w:right="-544.251968503936"/>
              <w:rPr>
                <w:b w:val="1"/>
                <w:sz w:val="20"/>
                <w:szCs w:val="20"/>
              </w:rPr>
            </w:pPr>
            <w:r w:rsidDel="00000000" w:rsidR="00000000" w:rsidRPr="00000000">
              <w:rPr>
                <w:b w:val="1"/>
                <w:sz w:val="20"/>
                <w:szCs w:val="20"/>
                <w:rtl w:val="0"/>
              </w:rPr>
              <w:t xml:space="preserve">Fecha:</w:t>
            </w:r>
          </w:p>
        </w:tc>
      </w:tr>
      <w:tr>
        <w:trPr>
          <w:cantSplit w:val="1"/>
          <w:tblHeader w:val="0"/>
        </w:trPr>
        <w:tc>
          <w:tcPr>
            <w:gridSpan w:val="10"/>
            <w:vMerge w:val="continue"/>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02C">
            <w:pPr>
              <w:spacing w:after="0" w:before="0" w:line="240" w:lineRule="auto"/>
              <w:ind w:left="0" w:firstLine="0"/>
              <w:rPr>
                <w:sz w:val="20"/>
                <w:szCs w:val="20"/>
              </w:rPr>
            </w:pPr>
            <w:r w:rsidDel="00000000" w:rsidR="00000000" w:rsidRPr="00000000">
              <w:rPr>
                <w:rtl w:val="0"/>
              </w:rPr>
            </w:r>
          </w:p>
        </w:tc>
        <w:tc>
          <w:tcPr>
            <w:vMerge w:val="restart"/>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036">
            <w:pPr>
              <w:rPr>
                <w:b w:val="1"/>
                <w:sz w:val="20"/>
                <w:szCs w:val="20"/>
              </w:rPr>
            </w:pPr>
            <w:r w:rsidDel="00000000" w:rsidR="00000000" w:rsidRPr="00000000">
              <w:rPr>
                <w:b w:val="1"/>
                <w:sz w:val="20"/>
                <w:szCs w:val="20"/>
                <w:rtl w:val="0"/>
              </w:rPr>
              <w:t xml:space="preserve">Campo formativo /  asignatura:</w:t>
            </w:r>
          </w:p>
        </w:tc>
        <w:tc>
          <w:tcPr>
            <w:gridSpan w:val="3"/>
            <w:vMerge w:val="restart"/>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037">
            <w:pPr>
              <w:widowControl w:val="0"/>
              <w:spacing w:line="240" w:lineRule="auto"/>
              <w:jc w:val="left"/>
              <w:rPr/>
            </w:pPr>
            <w:r w:rsidDel="00000000" w:rsidR="00000000" w:rsidRPr="00000000">
              <w:rPr>
                <w:sz w:val="20"/>
                <w:szCs w:val="20"/>
                <w:rtl w:val="0"/>
              </w:rPr>
              <w:t xml:space="preserve">Lenguajes</w:t>
            </w:r>
            <w:r w:rsidDel="00000000" w:rsidR="00000000" w:rsidRPr="00000000">
              <w:rPr>
                <w:rtl w:val="0"/>
              </w:rPr>
            </w:r>
          </w:p>
        </w:tc>
      </w:tr>
      <w:tr>
        <w:trPr>
          <w:cantSplit w:val="0"/>
          <w:tblHeader w:val="0"/>
        </w:trPr>
        <w:tc>
          <w:tcPr>
            <w:gridSpan w:val="4"/>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03A">
            <w:pPr>
              <w:rPr>
                <w:b w:val="1"/>
                <w:sz w:val="20"/>
                <w:szCs w:val="20"/>
              </w:rPr>
            </w:pPr>
            <w:r w:rsidDel="00000000" w:rsidR="00000000" w:rsidRPr="00000000">
              <w:rPr>
                <w:b w:val="1"/>
                <w:sz w:val="20"/>
                <w:szCs w:val="20"/>
                <w:rtl w:val="0"/>
              </w:rPr>
              <w:t xml:space="preserve">Docente: </w:t>
            </w:r>
          </w:p>
        </w:tc>
        <w:tc>
          <w:tcPr>
            <w:gridSpan w:val="6"/>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03E">
            <w:pPr>
              <w:widowControl w:val="0"/>
              <w:spacing w:line="240" w:lineRule="auto"/>
              <w:rPr>
                <w:sz w:val="20"/>
                <w:szCs w:val="20"/>
              </w:rPr>
            </w:pPr>
            <w:r w:rsidDel="00000000" w:rsidR="00000000" w:rsidRPr="00000000">
              <w:rPr>
                <w:b w:val="1"/>
                <w:sz w:val="20"/>
                <w:szCs w:val="20"/>
                <w:rtl w:val="0"/>
              </w:rPr>
              <w:t xml:space="preserve">Nivel educativo: </w:t>
            </w:r>
            <w:r w:rsidDel="00000000" w:rsidR="00000000" w:rsidRPr="00000000">
              <w:rPr>
                <w:sz w:val="20"/>
                <w:szCs w:val="20"/>
                <w:rtl w:val="0"/>
              </w:rPr>
              <w:t xml:space="preserve">Secundaria</w:t>
            </w:r>
          </w:p>
        </w:tc>
        <w:tc>
          <w:tcPr>
            <w:vMerge w:val="continue"/>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044">
            <w:pPr>
              <w:spacing w:line="240" w:lineRule="auto"/>
              <w:rPr>
                <w:sz w:val="20"/>
                <w:szCs w:val="20"/>
              </w:rPr>
            </w:pPr>
            <w:r w:rsidDel="00000000" w:rsidR="00000000" w:rsidRPr="00000000">
              <w:rPr>
                <w:rtl w:val="0"/>
              </w:rPr>
            </w:r>
          </w:p>
        </w:tc>
        <w:tc>
          <w:tcPr>
            <w:gridSpan w:val="3"/>
            <w:vMerge w:val="continue"/>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045">
            <w:pPr>
              <w:spacing w:line="240" w:lineRule="auto"/>
              <w:rPr>
                <w:sz w:val="20"/>
                <w:szCs w:val="20"/>
              </w:rPr>
            </w:pPr>
            <w:r w:rsidDel="00000000" w:rsidR="00000000" w:rsidRPr="00000000">
              <w:rPr>
                <w:rtl w:val="0"/>
              </w:rPr>
            </w:r>
          </w:p>
        </w:tc>
      </w:tr>
      <w:tr>
        <w:trPr>
          <w:cantSplit w:val="0"/>
          <w:tblHeader w:val="0"/>
        </w:trPr>
        <w:tc>
          <w:tcPr>
            <w:gridSpan w:val="4"/>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048">
            <w:pPr>
              <w:rPr>
                <w:sz w:val="20"/>
                <w:szCs w:val="20"/>
              </w:rPr>
            </w:pPr>
            <w:r w:rsidDel="00000000" w:rsidR="00000000" w:rsidRPr="00000000">
              <w:rPr>
                <w:b w:val="1"/>
                <w:sz w:val="20"/>
                <w:szCs w:val="20"/>
                <w:rtl w:val="0"/>
              </w:rPr>
              <w:t xml:space="preserve">Grado: </w:t>
            </w:r>
            <w:r w:rsidDel="00000000" w:rsidR="00000000" w:rsidRPr="00000000">
              <w:rPr>
                <w:sz w:val="20"/>
                <w:szCs w:val="20"/>
                <w:rtl w:val="0"/>
              </w:rPr>
              <w:t xml:space="preserve">Primero</w:t>
            </w:r>
          </w:p>
        </w:tc>
        <w:tc>
          <w:tcPr>
            <w:gridSpan w:val="6"/>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04C">
            <w:pPr>
              <w:widowControl w:val="0"/>
              <w:spacing w:line="240" w:lineRule="auto"/>
              <w:rPr>
                <w:b w:val="1"/>
                <w:sz w:val="20"/>
                <w:szCs w:val="20"/>
              </w:rPr>
            </w:pPr>
            <w:r w:rsidDel="00000000" w:rsidR="00000000" w:rsidRPr="00000000">
              <w:rPr>
                <w:b w:val="1"/>
                <w:sz w:val="20"/>
                <w:szCs w:val="20"/>
                <w:rtl w:val="0"/>
              </w:rPr>
              <w:t xml:space="preserve">Grupo: </w:t>
            </w:r>
          </w:p>
        </w:tc>
        <w:tc>
          <w:tcPr>
            <w:vMerge w:val="continue"/>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052">
            <w:pPr>
              <w:spacing w:line="240" w:lineRule="auto"/>
              <w:rPr>
                <w:sz w:val="20"/>
                <w:szCs w:val="20"/>
              </w:rPr>
            </w:pPr>
            <w:r w:rsidDel="00000000" w:rsidR="00000000" w:rsidRPr="00000000">
              <w:rPr>
                <w:rtl w:val="0"/>
              </w:rPr>
            </w:r>
          </w:p>
        </w:tc>
        <w:tc>
          <w:tcPr>
            <w:gridSpan w:val="3"/>
            <w:vMerge w:val="continue"/>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053">
            <w:pPr>
              <w:spacing w:line="240" w:lineRule="auto"/>
              <w:rPr>
                <w:sz w:val="20"/>
                <w:szCs w:val="20"/>
              </w:rPr>
            </w:pPr>
            <w:r w:rsidDel="00000000" w:rsidR="00000000" w:rsidRPr="00000000">
              <w:rPr>
                <w:rtl w:val="0"/>
              </w:rPr>
            </w:r>
          </w:p>
        </w:tc>
      </w:tr>
      <w:tr>
        <w:trPr>
          <w:cantSplit w:val="0"/>
          <w:tblHeader w:val="0"/>
        </w:trPr>
        <w:tc>
          <w:tcPr>
            <w:gridSpan w:val="14"/>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056">
            <w:pPr>
              <w:rPr>
                <w:sz w:val="18"/>
                <w:szCs w:val="18"/>
              </w:rPr>
            </w:pPr>
            <w:r w:rsidDel="00000000" w:rsidR="00000000" w:rsidRPr="00000000">
              <w:rPr>
                <w:b w:val="1"/>
                <w:sz w:val="20"/>
                <w:szCs w:val="20"/>
                <w:rtl w:val="0"/>
              </w:rPr>
              <w:t xml:space="preserve">Proyecto o tema: </w:t>
            </w:r>
            <w:r w:rsidDel="00000000" w:rsidR="00000000" w:rsidRPr="00000000">
              <w:rPr>
                <w:sz w:val="20"/>
                <w:szCs w:val="20"/>
                <w:rtl w:val="0"/>
              </w:rPr>
              <w:t xml:space="preserve">Textos literarios</w:t>
            </w:r>
            <w:r w:rsidDel="00000000" w:rsidR="00000000" w:rsidRPr="00000000">
              <w:rPr>
                <w:rtl w:val="0"/>
              </w:rPr>
            </w:r>
          </w:p>
        </w:tc>
      </w:tr>
      <w:tr>
        <w:trPr>
          <w:cantSplit w:val="0"/>
          <w:tblHeader w:val="0"/>
        </w:trPr>
        <w:tc>
          <w:tcPr>
            <w:gridSpan w:val="14"/>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064">
            <w:pPr>
              <w:rPr>
                <w:i w:val="1"/>
                <w:color w:val="666666"/>
                <w:sz w:val="20"/>
                <w:szCs w:val="20"/>
              </w:rPr>
            </w:pPr>
            <w:r w:rsidDel="00000000" w:rsidR="00000000" w:rsidRPr="00000000">
              <w:rPr>
                <w:b w:val="1"/>
                <w:sz w:val="20"/>
                <w:szCs w:val="20"/>
                <w:rtl w:val="0"/>
              </w:rPr>
              <w:t xml:space="preserve">Objetivo: </w:t>
            </w:r>
            <w:r w:rsidDel="00000000" w:rsidR="00000000" w:rsidRPr="00000000">
              <w:rPr>
                <w:rtl w:val="0"/>
              </w:rPr>
            </w:r>
          </w:p>
          <w:p w:rsidR="00000000" w:rsidDel="00000000" w:rsidP="00000000" w:rsidRDefault="00000000" w:rsidRPr="00000000" w14:paraId="00000065">
            <w:pPr>
              <w:widowControl w:val="0"/>
              <w:numPr>
                <w:ilvl w:val="0"/>
                <w:numId w:val="6"/>
              </w:numPr>
              <w:spacing w:line="240" w:lineRule="auto"/>
              <w:ind w:left="720" w:hanging="360"/>
              <w:rPr>
                <w:sz w:val="20"/>
                <w:szCs w:val="20"/>
              </w:rPr>
            </w:pPr>
            <w:r w:rsidDel="00000000" w:rsidR="00000000" w:rsidRPr="00000000">
              <w:rPr>
                <w:sz w:val="20"/>
                <w:szCs w:val="20"/>
                <w:rtl w:val="0"/>
              </w:rPr>
              <w:t xml:space="preserve">Analizar los elementos y características de cuentos o novelas de ciencia ficción, terror, aventuras u otras.</w:t>
            </w:r>
          </w:p>
          <w:p w:rsidR="00000000" w:rsidDel="00000000" w:rsidP="00000000" w:rsidRDefault="00000000" w:rsidRPr="00000000" w14:paraId="00000066">
            <w:pPr>
              <w:widowControl w:val="0"/>
              <w:numPr>
                <w:ilvl w:val="0"/>
                <w:numId w:val="6"/>
              </w:numPr>
              <w:spacing w:line="240" w:lineRule="auto"/>
              <w:ind w:left="720" w:hanging="360"/>
              <w:rPr>
                <w:sz w:val="20"/>
                <w:szCs w:val="20"/>
              </w:rPr>
            </w:pPr>
            <w:r w:rsidDel="00000000" w:rsidR="00000000" w:rsidRPr="00000000">
              <w:rPr>
                <w:sz w:val="20"/>
                <w:szCs w:val="20"/>
                <w:rtl w:val="0"/>
              </w:rPr>
              <w:t xml:space="preserve">Consultar fuentes de información sobre literatura para enriquecer el análisis de textos.</w:t>
            </w:r>
            <w:r w:rsidDel="00000000" w:rsidR="00000000" w:rsidRPr="00000000">
              <w:rPr>
                <w:rtl w:val="0"/>
              </w:rPr>
            </w:r>
          </w:p>
        </w:tc>
      </w:tr>
      <w:tr>
        <w:trPr>
          <w:cantSplit w:val="0"/>
          <w:tblHeader w:val="0"/>
        </w:trPr>
        <w:tc>
          <w:tcPr>
            <w:gridSpan w:val="14"/>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074">
            <w:pPr>
              <w:rPr>
                <w:b w:val="1"/>
                <w:sz w:val="20"/>
                <w:szCs w:val="20"/>
              </w:rPr>
            </w:pPr>
            <w:r w:rsidDel="00000000" w:rsidR="00000000" w:rsidRPr="00000000">
              <w:rPr>
                <w:b w:val="1"/>
                <w:sz w:val="20"/>
                <w:szCs w:val="20"/>
                <w:rtl w:val="0"/>
              </w:rPr>
              <w:t xml:space="preserve">Adecuaciones curriculares para alumnos con barreras de aprendizaje (BAP): </w:t>
            </w:r>
            <w:r w:rsidDel="00000000" w:rsidR="00000000" w:rsidRPr="00000000">
              <w:rPr>
                <w:b w:val="1"/>
                <w:sz w:val="20"/>
                <w:szCs w:val="20"/>
                <w:rtl w:val="0"/>
              </w:rPr>
              <w:t xml:space="preserve"> </w:t>
            </w:r>
          </w:p>
        </w:tc>
      </w:tr>
      <w:tr>
        <w:trPr>
          <w:cantSplit w:val="0"/>
          <w:tblHeader w:val="0"/>
        </w:trPr>
        <w:tc>
          <w:tcPr>
            <w:vMerge w:val="restart"/>
            <w:tcBorders>
              <w:top w:color="434343" w:space="0" w:sz="6" w:val="single"/>
              <w:left w:color="434343" w:space="0" w:sz="6" w:val="single"/>
              <w:bottom w:color="434343" w:space="0" w:sz="6" w:val="single"/>
              <w:right w:color="434343" w:space="0" w:sz="6" w:val="single"/>
            </w:tcBorders>
            <w:shd w:fill="b4c6e7" w:val="clear"/>
            <w:tcMar>
              <w:left w:w="40.0" w:type="dxa"/>
              <w:right w:w="40.0" w:type="dxa"/>
            </w:tcMar>
            <w:vAlign w:val="center"/>
          </w:tcPr>
          <w:p w:rsidR="00000000" w:rsidDel="00000000" w:rsidP="00000000" w:rsidRDefault="00000000" w:rsidRPr="00000000" w14:paraId="00000082">
            <w:pPr>
              <w:jc w:val="center"/>
              <w:rPr>
                <w:b w:val="1"/>
                <w:sz w:val="20"/>
                <w:szCs w:val="20"/>
                <w:shd w:fill="b4c6e7" w:val="clear"/>
              </w:rPr>
            </w:pPr>
            <w:r w:rsidDel="00000000" w:rsidR="00000000" w:rsidRPr="00000000">
              <w:rPr>
                <w:b w:val="1"/>
                <w:sz w:val="20"/>
                <w:szCs w:val="20"/>
                <w:shd w:fill="b4c6e7" w:val="clear"/>
                <w:rtl w:val="0"/>
              </w:rPr>
              <w:t xml:space="preserve">Tiempo por momento</w:t>
            </w:r>
          </w:p>
        </w:tc>
        <w:tc>
          <w:tcPr>
            <w:gridSpan w:val="2"/>
            <w:vMerge w:val="restart"/>
            <w:tcBorders>
              <w:top w:color="434343" w:space="0" w:sz="6" w:val="single"/>
              <w:left w:color="434343" w:space="0" w:sz="6" w:val="single"/>
              <w:bottom w:color="434343" w:space="0" w:sz="6" w:val="single"/>
              <w:right w:color="434343" w:space="0" w:sz="6" w:val="single"/>
            </w:tcBorders>
            <w:shd w:fill="b4c6e7" w:val="clear"/>
            <w:tcMar>
              <w:left w:w="40.0" w:type="dxa"/>
              <w:right w:w="40.0" w:type="dxa"/>
            </w:tcMar>
            <w:vAlign w:val="center"/>
          </w:tcPr>
          <w:p w:rsidR="00000000" w:rsidDel="00000000" w:rsidP="00000000" w:rsidRDefault="00000000" w:rsidRPr="00000000" w14:paraId="00000083">
            <w:pPr>
              <w:jc w:val="center"/>
              <w:rPr>
                <w:b w:val="1"/>
                <w:sz w:val="20"/>
                <w:szCs w:val="20"/>
              </w:rPr>
            </w:pPr>
            <w:r w:rsidDel="00000000" w:rsidR="00000000" w:rsidRPr="00000000">
              <w:rPr>
                <w:b w:val="1"/>
                <w:sz w:val="20"/>
                <w:szCs w:val="20"/>
                <w:rtl w:val="0"/>
              </w:rPr>
              <w:t xml:space="preserve">Contenidos</w:t>
            </w:r>
          </w:p>
        </w:tc>
        <w:tc>
          <w:tcPr>
            <w:gridSpan w:val="3"/>
            <w:vMerge w:val="restart"/>
            <w:tcBorders>
              <w:top w:color="434343" w:space="0" w:sz="6" w:val="single"/>
              <w:left w:color="434343" w:space="0" w:sz="6" w:val="single"/>
              <w:bottom w:color="434343" w:space="0" w:sz="6" w:val="single"/>
              <w:right w:color="434343" w:space="0" w:sz="6" w:val="single"/>
            </w:tcBorders>
            <w:shd w:fill="b4c6e7" w:val="clear"/>
            <w:tcMar>
              <w:left w:w="40.0" w:type="dxa"/>
              <w:right w:w="40.0" w:type="dxa"/>
            </w:tcMar>
            <w:vAlign w:val="center"/>
          </w:tcPr>
          <w:p w:rsidR="00000000" w:rsidDel="00000000" w:rsidP="00000000" w:rsidRDefault="00000000" w:rsidRPr="00000000" w14:paraId="00000085">
            <w:pPr>
              <w:jc w:val="center"/>
              <w:rPr>
                <w:b w:val="1"/>
                <w:sz w:val="20"/>
                <w:szCs w:val="20"/>
              </w:rPr>
            </w:pPr>
            <w:r w:rsidDel="00000000" w:rsidR="00000000" w:rsidRPr="00000000">
              <w:rPr>
                <w:b w:val="1"/>
                <w:sz w:val="20"/>
                <w:szCs w:val="20"/>
                <w:rtl w:val="0"/>
              </w:rPr>
              <w:t xml:space="preserve">Procesos de Desarrollo de Aprendizaje (PDA)</w:t>
            </w:r>
            <w:r w:rsidDel="00000000" w:rsidR="00000000" w:rsidRPr="00000000">
              <w:rPr>
                <w:rtl w:val="0"/>
              </w:rPr>
            </w:r>
          </w:p>
        </w:tc>
        <w:tc>
          <w:tcPr>
            <w:gridSpan w:val="4"/>
            <w:vMerge w:val="restart"/>
            <w:tcBorders>
              <w:top w:color="434343" w:space="0" w:sz="6" w:val="single"/>
              <w:left w:color="434343" w:space="0" w:sz="6" w:val="single"/>
              <w:bottom w:color="434343" w:space="0" w:sz="6" w:val="single"/>
              <w:right w:color="434343" w:space="0" w:sz="6" w:val="single"/>
            </w:tcBorders>
            <w:shd w:fill="b4c6e7" w:val="clear"/>
            <w:tcMar>
              <w:left w:w="40.0" w:type="dxa"/>
              <w:right w:w="40.0" w:type="dxa"/>
            </w:tcMar>
            <w:vAlign w:val="center"/>
          </w:tcPr>
          <w:p w:rsidR="00000000" w:rsidDel="00000000" w:rsidP="00000000" w:rsidRDefault="00000000" w:rsidRPr="00000000" w14:paraId="00000088">
            <w:pPr>
              <w:jc w:val="center"/>
              <w:rPr>
                <w:b w:val="1"/>
                <w:sz w:val="20"/>
                <w:szCs w:val="20"/>
                <w:shd w:fill="b4c6e7" w:val="clear"/>
              </w:rPr>
            </w:pPr>
            <w:r w:rsidDel="00000000" w:rsidR="00000000" w:rsidRPr="00000000">
              <w:rPr>
                <w:b w:val="1"/>
                <w:sz w:val="20"/>
                <w:szCs w:val="20"/>
                <w:shd w:fill="b4c6e7" w:val="clear"/>
                <w:rtl w:val="0"/>
              </w:rPr>
              <w:t xml:space="preserve">Actividades</w:t>
            </w:r>
          </w:p>
        </w:tc>
        <w:tc>
          <w:tcPr>
            <w:gridSpan w:val="3"/>
            <w:tcBorders>
              <w:top w:color="434343" w:space="0" w:sz="6" w:val="single"/>
              <w:left w:color="434343" w:space="0" w:sz="6" w:val="single"/>
              <w:bottom w:color="434343" w:space="0" w:sz="6" w:val="single"/>
              <w:right w:color="434343" w:space="0" w:sz="6" w:val="single"/>
            </w:tcBorders>
            <w:shd w:fill="b4c6e7" w:val="clear"/>
            <w:tcMar>
              <w:left w:w="40.0" w:type="dxa"/>
              <w:right w:w="40.0" w:type="dxa"/>
            </w:tcMar>
            <w:vAlign w:val="center"/>
          </w:tcPr>
          <w:p w:rsidR="00000000" w:rsidDel="00000000" w:rsidP="00000000" w:rsidRDefault="00000000" w:rsidRPr="00000000" w14:paraId="0000008C">
            <w:pPr>
              <w:jc w:val="center"/>
              <w:rPr>
                <w:sz w:val="20"/>
                <w:szCs w:val="20"/>
              </w:rPr>
            </w:pPr>
            <w:r w:rsidDel="00000000" w:rsidR="00000000" w:rsidRPr="00000000">
              <w:rPr>
                <w:b w:val="1"/>
                <w:sz w:val="20"/>
                <w:szCs w:val="20"/>
                <w:shd w:fill="b4c6e7" w:val="clear"/>
                <w:rtl w:val="0"/>
              </w:rPr>
              <w:t xml:space="preserve">Materiales y recursos didácticos de apoyo</w:t>
            </w:r>
            <w:r w:rsidDel="00000000" w:rsidR="00000000" w:rsidRPr="00000000">
              <w:rPr>
                <w:rtl w:val="0"/>
              </w:rPr>
            </w:r>
          </w:p>
        </w:tc>
        <w:tc>
          <w:tcPr>
            <w:vMerge w:val="restart"/>
            <w:tcBorders>
              <w:top w:color="434343" w:space="0" w:sz="6" w:val="single"/>
              <w:left w:color="434343" w:space="0" w:sz="6" w:val="single"/>
              <w:bottom w:color="434343" w:space="0" w:sz="6" w:val="single"/>
              <w:right w:color="434343" w:space="0" w:sz="6" w:val="single"/>
            </w:tcBorders>
            <w:shd w:fill="b4c6e7" w:val="clear"/>
            <w:tcMar>
              <w:left w:w="40.0" w:type="dxa"/>
              <w:right w:w="40.0" w:type="dxa"/>
            </w:tcMar>
            <w:vAlign w:val="center"/>
          </w:tcPr>
          <w:p w:rsidR="00000000" w:rsidDel="00000000" w:rsidP="00000000" w:rsidRDefault="00000000" w:rsidRPr="00000000" w14:paraId="0000008F">
            <w:pPr>
              <w:jc w:val="center"/>
              <w:rPr>
                <w:sz w:val="20"/>
                <w:szCs w:val="20"/>
              </w:rPr>
            </w:pPr>
            <w:r w:rsidDel="00000000" w:rsidR="00000000" w:rsidRPr="00000000">
              <w:rPr>
                <w:b w:val="1"/>
                <w:sz w:val="20"/>
                <w:szCs w:val="20"/>
                <w:shd w:fill="b4c6e7" w:val="clear"/>
                <w:rtl w:val="0"/>
              </w:rPr>
              <w:t xml:space="preserve">Producto(s) de aprendizaje</w:t>
            </w:r>
            <w:r w:rsidDel="00000000" w:rsidR="00000000" w:rsidRPr="00000000">
              <w:rPr>
                <w:rtl w:val="0"/>
              </w:rPr>
            </w:r>
          </w:p>
        </w:tc>
      </w:tr>
      <w:tr>
        <w:trPr>
          <w:cantSplit w:val="0"/>
          <w:trHeight w:val="418.4326171875" w:hRule="atLeast"/>
          <w:tblHeader w:val="0"/>
        </w:trPr>
        <w:tc>
          <w:tcPr>
            <w:vMerge w:val="continue"/>
            <w:tcBorders>
              <w:top w:color="434343" w:space="0" w:sz="6" w:val="single"/>
              <w:left w:color="434343" w:space="0" w:sz="6" w:val="single"/>
              <w:bottom w:color="434343" w:space="0" w:sz="6" w:val="single"/>
              <w:right w:color="434343" w:space="0" w:sz="6" w:val="single"/>
            </w:tcBorders>
            <w:shd w:fill="b4c6e7" w:val="clear"/>
            <w:tcMar>
              <w:left w:w="40.0" w:type="dxa"/>
              <w:right w:w="40.0" w:type="dxa"/>
            </w:tcMar>
            <w:vAlign w:val="center"/>
          </w:tcPr>
          <w:p w:rsidR="00000000" w:rsidDel="00000000" w:rsidP="00000000" w:rsidRDefault="00000000" w:rsidRPr="00000000" w14:paraId="00000090">
            <w:pPr>
              <w:widowControl w:val="0"/>
              <w:spacing w:line="276" w:lineRule="auto"/>
              <w:rPr>
                <w:sz w:val="20"/>
                <w:szCs w:val="20"/>
              </w:rPr>
            </w:pPr>
            <w:r w:rsidDel="00000000" w:rsidR="00000000" w:rsidRPr="00000000">
              <w:rPr>
                <w:rtl w:val="0"/>
              </w:rPr>
            </w:r>
          </w:p>
        </w:tc>
        <w:tc>
          <w:tcPr>
            <w:gridSpan w:val="2"/>
            <w:vMerge w:val="continue"/>
            <w:tcBorders>
              <w:top w:color="434343" w:space="0" w:sz="6" w:val="single"/>
              <w:left w:color="434343" w:space="0" w:sz="6" w:val="single"/>
              <w:bottom w:color="434343" w:space="0" w:sz="6" w:val="single"/>
              <w:right w:color="434343" w:space="0" w:sz="6" w:val="single"/>
            </w:tcBorders>
            <w:shd w:fill="b4c6e7" w:val="clear"/>
            <w:tcMar>
              <w:left w:w="40.0" w:type="dxa"/>
              <w:right w:w="40.0" w:type="dxa"/>
            </w:tcMar>
            <w:vAlign w:val="center"/>
          </w:tcPr>
          <w:p w:rsidR="00000000" w:rsidDel="00000000" w:rsidP="00000000" w:rsidRDefault="00000000" w:rsidRPr="00000000" w14:paraId="00000091">
            <w:pPr>
              <w:widowControl w:val="0"/>
              <w:spacing w:line="240" w:lineRule="auto"/>
              <w:rPr>
                <w:sz w:val="20"/>
                <w:szCs w:val="20"/>
              </w:rPr>
            </w:pPr>
            <w:r w:rsidDel="00000000" w:rsidR="00000000" w:rsidRPr="00000000">
              <w:rPr>
                <w:rtl w:val="0"/>
              </w:rPr>
            </w:r>
          </w:p>
        </w:tc>
        <w:tc>
          <w:tcPr>
            <w:gridSpan w:val="3"/>
            <w:vMerge w:val="continue"/>
            <w:tcBorders>
              <w:top w:color="434343" w:space="0" w:sz="6" w:val="single"/>
              <w:left w:color="434343" w:space="0" w:sz="6" w:val="single"/>
              <w:bottom w:color="434343" w:space="0" w:sz="6" w:val="single"/>
              <w:right w:color="434343" w:space="0" w:sz="6" w:val="single"/>
            </w:tcBorders>
            <w:shd w:fill="b4c6e7" w:val="clear"/>
            <w:tcMar>
              <w:left w:w="40.0" w:type="dxa"/>
              <w:right w:w="40.0" w:type="dxa"/>
            </w:tcMar>
            <w:vAlign w:val="center"/>
          </w:tcPr>
          <w:p w:rsidR="00000000" w:rsidDel="00000000" w:rsidP="00000000" w:rsidRDefault="00000000" w:rsidRPr="00000000" w14:paraId="00000093">
            <w:pPr>
              <w:widowControl w:val="0"/>
              <w:spacing w:line="240" w:lineRule="auto"/>
              <w:rPr>
                <w:sz w:val="20"/>
                <w:szCs w:val="20"/>
              </w:rPr>
            </w:pPr>
            <w:r w:rsidDel="00000000" w:rsidR="00000000" w:rsidRPr="00000000">
              <w:rPr>
                <w:rtl w:val="0"/>
              </w:rPr>
            </w:r>
          </w:p>
        </w:tc>
        <w:tc>
          <w:tcPr>
            <w:gridSpan w:val="4"/>
            <w:vMerge w:val="continue"/>
            <w:tcBorders>
              <w:top w:color="434343" w:space="0" w:sz="6" w:val="single"/>
              <w:left w:color="434343" w:space="0" w:sz="6" w:val="single"/>
              <w:bottom w:color="434343" w:space="0" w:sz="6" w:val="single"/>
              <w:right w:color="434343" w:space="0" w:sz="6" w:val="single"/>
            </w:tcBorders>
            <w:shd w:fill="b4c6e7" w:val="clear"/>
            <w:tcMar>
              <w:left w:w="40.0" w:type="dxa"/>
              <w:right w:w="40.0" w:type="dxa"/>
            </w:tcMar>
            <w:vAlign w:val="center"/>
          </w:tcPr>
          <w:p w:rsidR="00000000" w:rsidDel="00000000" w:rsidP="00000000" w:rsidRDefault="00000000" w:rsidRPr="00000000" w14:paraId="00000096">
            <w:pPr>
              <w:widowControl w:val="0"/>
              <w:spacing w:line="240" w:lineRule="auto"/>
              <w:rPr>
                <w:sz w:val="20"/>
                <w:szCs w:val="20"/>
              </w:rPr>
            </w:pPr>
            <w:r w:rsidDel="00000000" w:rsidR="00000000" w:rsidRPr="00000000">
              <w:rPr>
                <w:rtl w:val="0"/>
              </w:rPr>
            </w:r>
          </w:p>
        </w:tc>
        <w:tc>
          <w:tcPr>
            <w:tcBorders>
              <w:top w:color="434343" w:space="0" w:sz="6" w:val="single"/>
              <w:left w:color="434343" w:space="0" w:sz="6" w:val="single"/>
              <w:bottom w:color="434343" w:space="0" w:sz="6" w:val="single"/>
              <w:right w:color="434343" w:space="0" w:sz="6" w:val="single"/>
            </w:tcBorders>
            <w:shd w:fill="b4c6e7" w:val="clear"/>
            <w:tcMar>
              <w:left w:w="40.0" w:type="dxa"/>
              <w:right w:w="40.0" w:type="dxa"/>
            </w:tcMar>
            <w:vAlign w:val="center"/>
          </w:tcPr>
          <w:p w:rsidR="00000000" w:rsidDel="00000000" w:rsidP="00000000" w:rsidRDefault="00000000" w:rsidRPr="00000000" w14:paraId="0000009A">
            <w:pPr>
              <w:jc w:val="center"/>
              <w:rPr>
                <w:sz w:val="20"/>
                <w:szCs w:val="20"/>
              </w:rPr>
            </w:pPr>
            <w:r w:rsidDel="00000000" w:rsidR="00000000" w:rsidRPr="00000000">
              <w:rPr>
                <w:b w:val="1"/>
                <w:sz w:val="20"/>
                <w:szCs w:val="20"/>
                <w:shd w:fill="b4c6e7" w:val="clear"/>
                <w:rtl w:val="0"/>
              </w:rPr>
              <w:t xml:space="preserve">Materiales análogos </w:t>
            </w:r>
            <w:r w:rsidDel="00000000" w:rsidR="00000000" w:rsidRPr="00000000">
              <w:rPr>
                <w:rtl w:val="0"/>
              </w:rPr>
            </w:r>
          </w:p>
        </w:tc>
        <w:tc>
          <w:tcPr>
            <w:gridSpan w:val="2"/>
            <w:tcBorders>
              <w:top w:color="434343" w:space="0" w:sz="6" w:val="single"/>
              <w:left w:color="434343" w:space="0" w:sz="6" w:val="single"/>
              <w:bottom w:color="434343" w:space="0" w:sz="6" w:val="single"/>
              <w:right w:color="434343" w:space="0" w:sz="6" w:val="single"/>
            </w:tcBorders>
            <w:shd w:fill="b4c6e7" w:val="clear"/>
            <w:tcMar>
              <w:left w:w="40.0" w:type="dxa"/>
              <w:right w:w="40.0" w:type="dxa"/>
            </w:tcMar>
            <w:vAlign w:val="center"/>
          </w:tcPr>
          <w:p w:rsidR="00000000" w:rsidDel="00000000" w:rsidP="00000000" w:rsidRDefault="00000000" w:rsidRPr="00000000" w14:paraId="0000009B">
            <w:pPr>
              <w:jc w:val="center"/>
              <w:rPr>
                <w:b w:val="1"/>
                <w:sz w:val="20"/>
                <w:szCs w:val="20"/>
                <w:shd w:fill="b4c6e7" w:val="clear"/>
              </w:rPr>
            </w:pPr>
            <w:r w:rsidDel="00000000" w:rsidR="00000000" w:rsidRPr="00000000">
              <w:rPr>
                <w:b w:val="1"/>
                <w:sz w:val="20"/>
                <w:szCs w:val="20"/>
                <w:shd w:fill="b4c6e7" w:val="clear"/>
                <w:rtl w:val="0"/>
              </w:rPr>
              <w:t xml:space="preserve">Recurso digital</w:t>
            </w:r>
          </w:p>
          <w:p w:rsidR="00000000" w:rsidDel="00000000" w:rsidP="00000000" w:rsidRDefault="00000000" w:rsidRPr="00000000" w14:paraId="0000009C">
            <w:pPr>
              <w:jc w:val="center"/>
              <w:rPr>
                <w:b w:val="1"/>
                <w:sz w:val="20"/>
                <w:szCs w:val="20"/>
                <w:shd w:fill="b4c6e7" w:val="clear"/>
              </w:rPr>
            </w:pPr>
            <w:r w:rsidDel="00000000" w:rsidR="00000000" w:rsidRPr="00000000">
              <w:rPr>
                <w:i w:val="1"/>
                <w:color w:val="666666"/>
                <w:sz w:val="20"/>
                <w:szCs w:val="20"/>
                <w:rtl w:val="0"/>
              </w:rPr>
              <w:t xml:space="preserve">(Describir cómo se utiliza en relación al contenido de cada momento de la clase)</w:t>
            </w:r>
            <w:r w:rsidDel="00000000" w:rsidR="00000000" w:rsidRPr="00000000">
              <w:rPr>
                <w:rtl w:val="0"/>
              </w:rPr>
            </w:r>
          </w:p>
        </w:tc>
        <w:tc>
          <w:tcPr>
            <w:vMerge w:val="continue"/>
            <w:tcBorders>
              <w:top w:color="434343" w:space="0" w:sz="6" w:val="single"/>
              <w:left w:color="434343" w:space="0" w:sz="6" w:val="single"/>
              <w:bottom w:color="434343" w:space="0" w:sz="6" w:val="single"/>
              <w:right w:color="434343" w:space="0" w:sz="6" w:val="single"/>
            </w:tcBorders>
            <w:shd w:fill="b4c6e7" w:val="clear"/>
            <w:tcMar>
              <w:left w:w="40.0" w:type="dxa"/>
              <w:right w:w="40.0" w:type="dxa"/>
            </w:tcMar>
            <w:vAlign w:val="center"/>
          </w:tcPr>
          <w:p w:rsidR="00000000" w:rsidDel="00000000" w:rsidP="00000000" w:rsidRDefault="00000000" w:rsidRPr="00000000" w14:paraId="0000009E">
            <w:pPr>
              <w:widowControl w:val="0"/>
              <w:spacing w:line="240" w:lineRule="auto"/>
              <w:rPr>
                <w:sz w:val="20"/>
                <w:szCs w:val="20"/>
              </w:rPr>
            </w:pPr>
            <w:r w:rsidDel="00000000" w:rsidR="00000000" w:rsidRPr="00000000">
              <w:rPr>
                <w:rtl w:val="0"/>
              </w:rPr>
            </w:r>
          </w:p>
        </w:tc>
      </w:tr>
      <w:tr>
        <w:trPr>
          <w:cantSplit w:val="0"/>
          <w:trHeight w:val="532.91015625" w:hRule="atLeast"/>
          <w:tblHeader w:val="0"/>
        </w:trPr>
        <w:tc>
          <w:tcPr>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09F">
            <w:pPr>
              <w:rPr>
                <w:sz w:val="20"/>
                <w:szCs w:val="20"/>
              </w:rPr>
            </w:pPr>
            <w:r w:rsidDel="00000000" w:rsidR="00000000" w:rsidRPr="00000000">
              <w:rPr>
                <w:sz w:val="20"/>
                <w:szCs w:val="20"/>
                <w:rtl w:val="0"/>
              </w:rPr>
              <w:t xml:space="preserve">Inicio</w:t>
            </w:r>
          </w:p>
          <w:p w:rsidR="00000000" w:rsidDel="00000000" w:rsidP="00000000" w:rsidRDefault="00000000" w:rsidRPr="00000000" w14:paraId="000000A0">
            <w:pPr>
              <w:rPr>
                <w:sz w:val="20"/>
                <w:szCs w:val="20"/>
              </w:rPr>
            </w:pPr>
            <w:r w:rsidDel="00000000" w:rsidR="00000000" w:rsidRPr="00000000">
              <w:rPr>
                <w:rtl w:val="0"/>
              </w:rPr>
            </w:r>
          </w:p>
          <w:p w:rsidR="00000000" w:rsidDel="00000000" w:rsidP="00000000" w:rsidRDefault="00000000" w:rsidRPr="00000000" w14:paraId="000000A1">
            <w:pPr>
              <w:rPr>
                <w:sz w:val="20"/>
                <w:szCs w:val="20"/>
              </w:rPr>
            </w:pPr>
            <w:r w:rsidDel="00000000" w:rsidR="00000000" w:rsidRPr="00000000">
              <w:rPr>
                <w:rtl w:val="0"/>
              </w:rPr>
            </w:r>
          </w:p>
        </w:tc>
        <w:tc>
          <w:tcPr>
            <w:gridSpan w:val="2"/>
            <w:vMerge w:val="restart"/>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0A2">
            <w:pPr>
              <w:rPr>
                <w:sz w:val="20"/>
                <w:szCs w:val="20"/>
              </w:rPr>
            </w:pPr>
            <w:r w:rsidDel="00000000" w:rsidR="00000000" w:rsidRPr="00000000">
              <w:rPr>
                <w:sz w:val="20"/>
                <w:szCs w:val="20"/>
                <w:rtl w:val="0"/>
              </w:rPr>
              <w:t xml:space="preserve">Textos literarios</w:t>
            </w:r>
          </w:p>
          <w:p w:rsidR="00000000" w:rsidDel="00000000" w:rsidP="00000000" w:rsidRDefault="00000000" w:rsidRPr="00000000" w14:paraId="000000A3">
            <w:pPr>
              <w:rPr>
                <w:sz w:val="20"/>
                <w:szCs w:val="20"/>
              </w:rPr>
            </w:pPr>
            <w:r w:rsidDel="00000000" w:rsidR="00000000" w:rsidRPr="00000000">
              <w:rPr>
                <w:sz w:val="20"/>
                <w:szCs w:val="20"/>
                <w:rtl w:val="0"/>
              </w:rPr>
              <w:t xml:space="preserve">escritos en español</w:t>
            </w:r>
          </w:p>
          <w:p w:rsidR="00000000" w:rsidDel="00000000" w:rsidP="00000000" w:rsidRDefault="00000000" w:rsidRPr="00000000" w14:paraId="000000A4">
            <w:pPr>
              <w:rPr>
                <w:sz w:val="20"/>
                <w:szCs w:val="20"/>
              </w:rPr>
            </w:pPr>
            <w:r w:rsidDel="00000000" w:rsidR="00000000" w:rsidRPr="00000000">
              <w:rPr>
                <w:sz w:val="20"/>
                <w:szCs w:val="20"/>
                <w:rtl w:val="0"/>
              </w:rPr>
              <w:t xml:space="preserve">o traducidos.</w:t>
            </w:r>
          </w:p>
          <w:p w:rsidR="00000000" w:rsidDel="00000000" w:rsidP="00000000" w:rsidRDefault="00000000" w:rsidRPr="00000000" w14:paraId="000000A5">
            <w:pPr>
              <w:rPr>
                <w:sz w:val="20"/>
                <w:szCs w:val="20"/>
              </w:rPr>
            </w:pPr>
            <w:r w:rsidDel="00000000" w:rsidR="00000000" w:rsidRPr="00000000">
              <w:rPr>
                <w:rtl w:val="0"/>
              </w:rPr>
            </w:r>
          </w:p>
          <w:p w:rsidR="00000000" w:rsidDel="00000000" w:rsidP="00000000" w:rsidRDefault="00000000" w:rsidRPr="00000000" w14:paraId="000000A6">
            <w:pPr>
              <w:rPr>
                <w:sz w:val="20"/>
                <w:szCs w:val="20"/>
              </w:rPr>
            </w:pPr>
            <w:r w:rsidDel="00000000" w:rsidR="00000000" w:rsidRPr="00000000">
              <w:rPr>
                <w:rtl w:val="0"/>
              </w:rPr>
            </w:r>
          </w:p>
          <w:p w:rsidR="00000000" w:rsidDel="00000000" w:rsidP="00000000" w:rsidRDefault="00000000" w:rsidRPr="00000000" w14:paraId="000000A7">
            <w:pPr>
              <w:rPr>
                <w:sz w:val="20"/>
                <w:szCs w:val="20"/>
              </w:rPr>
            </w:pPr>
            <w:r w:rsidDel="00000000" w:rsidR="00000000" w:rsidRPr="00000000">
              <w:rPr>
                <w:rtl w:val="0"/>
              </w:rPr>
            </w:r>
          </w:p>
          <w:p w:rsidR="00000000" w:rsidDel="00000000" w:rsidP="00000000" w:rsidRDefault="00000000" w:rsidRPr="00000000" w14:paraId="000000A8">
            <w:pPr>
              <w:rPr>
                <w:sz w:val="20"/>
                <w:szCs w:val="20"/>
              </w:rPr>
            </w:pPr>
            <w:r w:rsidDel="00000000" w:rsidR="00000000" w:rsidRPr="00000000">
              <w:rPr>
                <w:rtl w:val="0"/>
              </w:rPr>
            </w:r>
          </w:p>
          <w:p w:rsidR="00000000" w:rsidDel="00000000" w:rsidP="00000000" w:rsidRDefault="00000000" w:rsidRPr="00000000" w14:paraId="000000A9">
            <w:pPr>
              <w:rPr>
                <w:sz w:val="20"/>
                <w:szCs w:val="20"/>
              </w:rPr>
            </w:pPr>
            <w:r w:rsidDel="00000000" w:rsidR="00000000" w:rsidRPr="00000000">
              <w:rPr>
                <w:rtl w:val="0"/>
              </w:rPr>
            </w:r>
          </w:p>
          <w:p w:rsidR="00000000" w:rsidDel="00000000" w:rsidP="00000000" w:rsidRDefault="00000000" w:rsidRPr="00000000" w14:paraId="000000AA">
            <w:pPr>
              <w:rPr>
                <w:sz w:val="20"/>
                <w:szCs w:val="20"/>
              </w:rPr>
            </w:pPr>
            <w:r w:rsidDel="00000000" w:rsidR="00000000" w:rsidRPr="00000000">
              <w:rPr>
                <w:rtl w:val="0"/>
              </w:rPr>
            </w:r>
          </w:p>
          <w:p w:rsidR="00000000" w:rsidDel="00000000" w:rsidP="00000000" w:rsidRDefault="00000000" w:rsidRPr="00000000" w14:paraId="000000AB">
            <w:pPr>
              <w:rPr>
                <w:sz w:val="20"/>
                <w:szCs w:val="20"/>
              </w:rPr>
            </w:pPr>
            <w:r w:rsidDel="00000000" w:rsidR="00000000" w:rsidRPr="00000000">
              <w:rPr>
                <w:rtl w:val="0"/>
              </w:rPr>
            </w:r>
          </w:p>
          <w:p w:rsidR="00000000" w:rsidDel="00000000" w:rsidP="00000000" w:rsidRDefault="00000000" w:rsidRPr="00000000" w14:paraId="000000AC">
            <w:pPr>
              <w:rPr>
                <w:sz w:val="20"/>
                <w:szCs w:val="20"/>
              </w:rPr>
            </w:pPr>
            <w:r w:rsidDel="00000000" w:rsidR="00000000" w:rsidRPr="00000000">
              <w:rPr>
                <w:rtl w:val="0"/>
              </w:rPr>
            </w:r>
          </w:p>
          <w:p w:rsidR="00000000" w:rsidDel="00000000" w:rsidP="00000000" w:rsidRDefault="00000000" w:rsidRPr="00000000" w14:paraId="000000AD">
            <w:pPr>
              <w:rPr>
                <w:sz w:val="20"/>
                <w:szCs w:val="20"/>
              </w:rPr>
            </w:pPr>
            <w:r w:rsidDel="00000000" w:rsidR="00000000" w:rsidRPr="00000000">
              <w:rPr>
                <w:rtl w:val="0"/>
              </w:rPr>
            </w:r>
          </w:p>
          <w:p w:rsidR="00000000" w:rsidDel="00000000" w:rsidP="00000000" w:rsidRDefault="00000000" w:rsidRPr="00000000" w14:paraId="000000AE">
            <w:pPr>
              <w:rPr>
                <w:sz w:val="20"/>
                <w:szCs w:val="20"/>
              </w:rPr>
            </w:pPr>
            <w:r w:rsidDel="00000000" w:rsidR="00000000" w:rsidRPr="00000000">
              <w:rPr>
                <w:rtl w:val="0"/>
              </w:rPr>
            </w:r>
          </w:p>
          <w:p w:rsidR="00000000" w:rsidDel="00000000" w:rsidP="00000000" w:rsidRDefault="00000000" w:rsidRPr="00000000" w14:paraId="000000AF">
            <w:pPr>
              <w:rPr>
                <w:sz w:val="20"/>
                <w:szCs w:val="20"/>
              </w:rPr>
            </w:pPr>
            <w:r w:rsidDel="00000000" w:rsidR="00000000" w:rsidRPr="00000000">
              <w:rPr>
                <w:rtl w:val="0"/>
              </w:rPr>
            </w:r>
          </w:p>
          <w:p w:rsidR="00000000" w:rsidDel="00000000" w:rsidP="00000000" w:rsidRDefault="00000000" w:rsidRPr="00000000" w14:paraId="000000B0">
            <w:pPr>
              <w:rPr>
                <w:sz w:val="20"/>
                <w:szCs w:val="20"/>
              </w:rPr>
            </w:pPr>
            <w:r w:rsidDel="00000000" w:rsidR="00000000" w:rsidRPr="00000000">
              <w:rPr>
                <w:rtl w:val="0"/>
              </w:rPr>
            </w:r>
          </w:p>
          <w:p w:rsidR="00000000" w:rsidDel="00000000" w:rsidP="00000000" w:rsidRDefault="00000000" w:rsidRPr="00000000" w14:paraId="000000B1">
            <w:pPr>
              <w:rPr>
                <w:sz w:val="20"/>
                <w:szCs w:val="20"/>
              </w:rPr>
            </w:pPr>
            <w:r w:rsidDel="00000000" w:rsidR="00000000" w:rsidRPr="00000000">
              <w:rPr>
                <w:rtl w:val="0"/>
              </w:rPr>
            </w:r>
          </w:p>
          <w:p w:rsidR="00000000" w:rsidDel="00000000" w:rsidP="00000000" w:rsidRDefault="00000000" w:rsidRPr="00000000" w14:paraId="000000B2">
            <w:pPr>
              <w:rPr>
                <w:sz w:val="20"/>
                <w:szCs w:val="20"/>
              </w:rPr>
            </w:pPr>
            <w:r w:rsidDel="00000000" w:rsidR="00000000" w:rsidRPr="00000000">
              <w:rPr>
                <w:rtl w:val="0"/>
              </w:rPr>
            </w:r>
          </w:p>
          <w:p w:rsidR="00000000" w:rsidDel="00000000" w:rsidP="00000000" w:rsidRDefault="00000000" w:rsidRPr="00000000" w14:paraId="000000B3">
            <w:pPr>
              <w:rPr>
                <w:sz w:val="20"/>
                <w:szCs w:val="20"/>
              </w:rPr>
            </w:pPr>
            <w:r w:rsidDel="00000000" w:rsidR="00000000" w:rsidRPr="00000000">
              <w:rPr>
                <w:rtl w:val="0"/>
              </w:rPr>
            </w:r>
          </w:p>
          <w:p w:rsidR="00000000" w:rsidDel="00000000" w:rsidP="00000000" w:rsidRDefault="00000000" w:rsidRPr="00000000" w14:paraId="000000B4">
            <w:pPr>
              <w:rPr>
                <w:sz w:val="20"/>
                <w:szCs w:val="20"/>
              </w:rPr>
            </w:pPr>
            <w:r w:rsidDel="00000000" w:rsidR="00000000" w:rsidRPr="00000000">
              <w:rPr>
                <w:rtl w:val="0"/>
              </w:rPr>
            </w:r>
          </w:p>
          <w:p w:rsidR="00000000" w:rsidDel="00000000" w:rsidP="00000000" w:rsidRDefault="00000000" w:rsidRPr="00000000" w14:paraId="000000B5">
            <w:pPr>
              <w:rPr>
                <w:sz w:val="20"/>
                <w:szCs w:val="20"/>
              </w:rPr>
            </w:pPr>
            <w:r w:rsidDel="00000000" w:rsidR="00000000" w:rsidRPr="00000000">
              <w:rPr>
                <w:rtl w:val="0"/>
              </w:rPr>
            </w:r>
          </w:p>
          <w:p w:rsidR="00000000" w:rsidDel="00000000" w:rsidP="00000000" w:rsidRDefault="00000000" w:rsidRPr="00000000" w14:paraId="000000B6">
            <w:pPr>
              <w:rPr>
                <w:sz w:val="20"/>
                <w:szCs w:val="20"/>
              </w:rPr>
            </w:pPr>
            <w:r w:rsidDel="00000000" w:rsidR="00000000" w:rsidRPr="00000000">
              <w:rPr>
                <w:rtl w:val="0"/>
              </w:rPr>
            </w:r>
          </w:p>
          <w:p w:rsidR="00000000" w:rsidDel="00000000" w:rsidP="00000000" w:rsidRDefault="00000000" w:rsidRPr="00000000" w14:paraId="000000B7">
            <w:pPr>
              <w:rPr>
                <w:sz w:val="20"/>
                <w:szCs w:val="20"/>
              </w:rPr>
            </w:pPr>
            <w:r w:rsidDel="00000000" w:rsidR="00000000" w:rsidRPr="00000000">
              <w:rPr>
                <w:rtl w:val="0"/>
              </w:rPr>
            </w:r>
          </w:p>
          <w:p w:rsidR="00000000" w:rsidDel="00000000" w:rsidP="00000000" w:rsidRDefault="00000000" w:rsidRPr="00000000" w14:paraId="000000B8">
            <w:pPr>
              <w:rPr>
                <w:sz w:val="20"/>
                <w:szCs w:val="20"/>
              </w:rPr>
            </w:pPr>
            <w:r w:rsidDel="00000000" w:rsidR="00000000" w:rsidRPr="00000000">
              <w:rPr>
                <w:rtl w:val="0"/>
              </w:rPr>
            </w:r>
          </w:p>
        </w:tc>
        <w:tc>
          <w:tcPr>
            <w:gridSpan w:val="3"/>
            <w:vMerge w:val="restart"/>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0BA">
            <w:pPr>
              <w:widowControl w:val="0"/>
              <w:spacing w:line="240" w:lineRule="auto"/>
              <w:rPr>
                <w:sz w:val="20"/>
                <w:szCs w:val="20"/>
              </w:rPr>
            </w:pPr>
            <w:r w:rsidDel="00000000" w:rsidR="00000000" w:rsidRPr="00000000">
              <w:rPr>
                <w:sz w:val="20"/>
                <w:szCs w:val="20"/>
                <w:rtl w:val="0"/>
              </w:rPr>
              <w:t xml:space="preserve">Reconoce el valor</w:t>
            </w:r>
          </w:p>
          <w:p w:rsidR="00000000" w:rsidDel="00000000" w:rsidP="00000000" w:rsidRDefault="00000000" w:rsidRPr="00000000" w14:paraId="000000BB">
            <w:pPr>
              <w:widowControl w:val="0"/>
              <w:spacing w:line="240" w:lineRule="auto"/>
              <w:rPr>
                <w:sz w:val="20"/>
                <w:szCs w:val="20"/>
              </w:rPr>
            </w:pPr>
            <w:r w:rsidDel="00000000" w:rsidR="00000000" w:rsidRPr="00000000">
              <w:rPr>
                <w:sz w:val="20"/>
                <w:szCs w:val="20"/>
                <w:rtl w:val="0"/>
              </w:rPr>
              <w:t xml:space="preserve">estético de diversos</w:t>
            </w:r>
          </w:p>
          <w:p w:rsidR="00000000" w:rsidDel="00000000" w:rsidP="00000000" w:rsidRDefault="00000000" w:rsidRPr="00000000" w14:paraId="000000BC">
            <w:pPr>
              <w:widowControl w:val="0"/>
              <w:spacing w:line="240" w:lineRule="auto"/>
              <w:rPr>
                <w:sz w:val="20"/>
                <w:szCs w:val="20"/>
              </w:rPr>
            </w:pPr>
            <w:r w:rsidDel="00000000" w:rsidR="00000000" w:rsidRPr="00000000">
              <w:rPr>
                <w:sz w:val="20"/>
                <w:szCs w:val="20"/>
                <w:rtl w:val="0"/>
              </w:rPr>
              <w:t xml:space="preserve">géneros literarios en</w:t>
            </w:r>
          </w:p>
          <w:p w:rsidR="00000000" w:rsidDel="00000000" w:rsidP="00000000" w:rsidRDefault="00000000" w:rsidRPr="00000000" w14:paraId="000000BD">
            <w:pPr>
              <w:widowControl w:val="0"/>
              <w:spacing w:line="240" w:lineRule="auto"/>
              <w:rPr>
                <w:sz w:val="20"/>
                <w:szCs w:val="20"/>
              </w:rPr>
            </w:pPr>
            <w:r w:rsidDel="00000000" w:rsidR="00000000" w:rsidRPr="00000000">
              <w:rPr>
                <w:sz w:val="20"/>
                <w:szCs w:val="20"/>
                <w:rtl w:val="0"/>
              </w:rPr>
              <w:t xml:space="preserve">textos de su elección,</w:t>
            </w:r>
          </w:p>
          <w:p w:rsidR="00000000" w:rsidDel="00000000" w:rsidP="00000000" w:rsidRDefault="00000000" w:rsidRPr="00000000" w14:paraId="000000BE">
            <w:pPr>
              <w:widowControl w:val="0"/>
              <w:spacing w:line="240" w:lineRule="auto"/>
              <w:rPr>
                <w:sz w:val="20"/>
                <w:szCs w:val="20"/>
              </w:rPr>
            </w:pPr>
            <w:r w:rsidDel="00000000" w:rsidR="00000000" w:rsidRPr="00000000">
              <w:rPr>
                <w:sz w:val="20"/>
                <w:szCs w:val="20"/>
                <w:rtl w:val="0"/>
              </w:rPr>
              <w:t xml:space="preserve">para elaborar</w:t>
            </w:r>
          </w:p>
          <w:p w:rsidR="00000000" w:rsidDel="00000000" w:rsidP="00000000" w:rsidRDefault="00000000" w:rsidRPr="00000000" w14:paraId="000000BF">
            <w:pPr>
              <w:widowControl w:val="0"/>
              <w:spacing w:line="240" w:lineRule="auto"/>
              <w:rPr>
                <w:sz w:val="20"/>
                <w:szCs w:val="20"/>
              </w:rPr>
            </w:pPr>
            <w:r w:rsidDel="00000000" w:rsidR="00000000" w:rsidRPr="00000000">
              <w:rPr>
                <w:sz w:val="20"/>
                <w:szCs w:val="20"/>
                <w:rtl w:val="0"/>
              </w:rPr>
              <w:t xml:space="preserve">comentarios y promover</w:t>
            </w:r>
          </w:p>
          <w:p w:rsidR="00000000" w:rsidDel="00000000" w:rsidP="00000000" w:rsidRDefault="00000000" w:rsidRPr="00000000" w14:paraId="000000C0">
            <w:pPr>
              <w:widowControl w:val="0"/>
              <w:spacing w:line="240" w:lineRule="auto"/>
              <w:rPr>
                <w:sz w:val="20"/>
                <w:szCs w:val="20"/>
              </w:rPr>
            </w:pPr>
            <w:r w:rsidDel="00000000" w:rsidR="00000000" w:rsidRPr="00000000">
              <w:rPr>
                <w:sz w:val="20"/>
                <w:szCs w:val="20"/>
                <w:rtl w:val="0"/>
              </w:rPr>
              <w:t xml:space="preserve">su lectura.</w:t>
            </w:r>
          </w:p>
          <w:p w:rsidR="00000000" w:rsidDel="00000000" w:rsidP="00000000" w:rsidRDefault="00000000" w:rsidRPr="00000000" w14:paraId="000000C1">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C2">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C3">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C4">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C5">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C6">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C7">
            <w:pPr>
              <w:widowControl w:val="0"/>
              <w:spacing w:line="240" w:lineRule="auto"/>
              <w:rPr>
                <w:sz w:val="20"/>
                <w:szCs w:val="20"/>
              </w:rPr>
            </w:pPr>
            <w:r w:rsidDel="00000000" w:rsidR="00000000" w:rsidRPr="00000000">
              <w:rPr>
                <w:rtl w:val="0"/>
              </w:rPr>
            </w:r>
          </w:p>
        </w:tc>
        <w:tc>
          <w:tcPr>
            <w:gridSpan w:val="4"/>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0CA">
            <w:pPr>
              <w:widowControl w:val="0"/>
              <w:numPr>
                <w:ilvl w:val="0"/>
                <w:numId w:val="3"/>
              </w:numPr>
              <w:spacing w:line="240" w:lineRule="auto"/>
              <w:ind w:left="720" w:hanging="360"/>
              <w:rPr>
                <w:sz w:val="20"/>
                <w:szCs w:val="20"/>
              </w:rPr>
            </w:pPr>
            <w:r w:rsidDel="00000000" w:rsidR="00000000" w:rsidRPr="00000000">
              <w:rPr>
                <w:sz w:val="20"/>
                <w:szCs w:val="20"/>
                <w:rtl w:val="0"/>
              </w:rPr>
              <w:t xml:space="preserve">Preguntar a los estudiantes si les gustan las películas de terror.</w:t>
            </w:r>
          </w:p>
          <w:p w:rsidR="00000000" w:rsidDel="00000000" w:rsidP="00000000" w:rsidRDefault="00000000" w:rsidRPr="00000000" w14:paraId="000000CB">
            <w:pPr>
              <w:widowControl w:val="0"/>
              <w:numPr>
                <w:ilvl w:val="0"/>
                <w:numId w:val="3"/>
              </w:numPr>
              <w:spacing w:line="240" w:lineRule="auto"/>
              <w:ind w:left="720" w:hanging="360"/>
              <w:rPr>
                <w:sz w:val="20"/>
                <w:szCs w:val="20"/>
              </w:rPr>
            </w:pPr>
            <w:r w:rsidDel="00000000" w:rsidR="00000000" w:rsidRPr="00000000">
              <w:rPr>
                <w:sz w:val="20"/>
                <w:szCs w:val="20"/>
                <w:rtl w:val="0"/>
              </w:rPr>
              <w:t xml:space="preserve">Preguntar a los estudiantes sobre el tema o características de las películas de terror que les gustan.</w:t>
            </w:r>
          </w:p>
          <w:p w:rsidR="00000000" w:rsidDel="00000000" w:rsidP="00000000" w:rsidRDefault="00000000" w:rsidRPr="00000000" w14:paraId="000000CC">
            <w:pPr>
              <w:widowControl w:val="0"/>
              <w:numPr>
                <w:ilvl w:val="0"/>
                <w:numId w:val="3"/>
              </w:numPr>
              <w:spacing w:line="240" w:lineRule="auto"/>
              <w:ind w:left="720" w:hanging="360"/>
              <w:rPr>
                <w:sz w:val="20"/>
                <w:szCs w:val="20"/>
              </w:rPr>
            </w:pPr>
            <w:r w:rsidDel="00000000" w:rsidR="00000000" w:rsidRPr="00000000">
              <w:rPr>
                <w:sz w:val="20"/>
                <w:szCs w:val="20"/>
                <w:rtl w:val="0"/>
              </w:rPr>
              <w:t xml:space="preserve">Preguntar a los estudiantes si han leído cuentos de terror, cuáles han leído y sobre qué tratan.</w:t>
            </w:r>
          </w:p>
          <w:p w:rsidR="00000000" w:rsidDel="00000000" w:rsidP="00000000" w:rsidRDefault="00000000" w:rsidRPr="00000000" w14:paraId="000000CD">
            <w:pPr>
              <w:widowControl w:val="0"/>
              <w:numPr>
                <w:ilvl w:val="0"/>
                <w:numId w:val="3"/>
              </w:numPr>
              <w:spacing w:line="240" w:lineRule="auto"/>
              <w:ind w:left="720" w:hanging="360"/>
              <w:rPr>
                <w:sz w:val="20"/>
                <w:szCs w:val="20"/>
              </w:rPr>
            </w:pPr>
            <w:r w:rsidDel="00000000" w:rsidR="00000000" w:rsidRPr="00000000">
              <w:rPr>
                <w:sz w:val="20"/>
                <w:szCs w:val="20"/>
                <w:rtl w:val="0"/>
              </w:rPr>
              <w:t xml:space="preserve">Mostrar la presentación </w:t>
            </w:r>
            <w:r w:rsidDel="00000000" w:rsidR="00000000" w:rsidRPr="00000000">
              <w:rPr>
                <w:i w:val="1"/>
                <w:sz w:val="20"/>
                <w:szCs w:val="20"/>
                <w:rtl w:val="0"/>
              </w:rPr>
              <w:t xml:space="preserve">Cuento fantástico, algunos lineamientos para el terror.</w:t>
            </w:r>
          </w:p>
          <w:p w:rsidR="00000000" w:rsidDel="00000000" w:rsidP="00000000" w:rsidRDefault="00000000" w:rsidRPr="00000000" w14:paraId="000000CE">
            <w:pPr>
              <w:widowControl w:val="0"/>
              <w:numPr>
                <w:ilvl w:val="0"/>
                <w:numId w:val="3"/>
              </w:numPr>
              <w:spacing w:line="240" w:lineRule="auto"/>
              <w:ind w:left="720" w:hanging="360"/>
              <w:rPr>
                <w:sz w:val="20"/>
                <w:szCs w:val="20"/>
              </w:rPr>
            </w:pPr>
            <w:r w:rsidDel="00000000" w:rsidR="00000000" w:rsidRPr="00000000">
              <w:rPr>
                <w:sz w:val="20"/>
                <w:szCs w:val="20"/>
                <w:rtl w:val="0"/>
              </w:rPr>
              <w:t xml:space="preserve">Ir avanzando en las diapositivas y pulsar los botones interactivos para conocer las características de los relatos de terror.</w:t>
            </w:r>
          </w:p>
        </w:tc>
        <w:tc>
          <w:tcPr>
            <w:vMerge w:val="restart"/>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0D2">
            <w:pPr>
              <w:rPr>
                <w:sz w:val="20"/>
                <w:szCs w:val="20"/>
              </w:rPr>
            </w:pPr>
            <w:r w:rsidDel="00000000" w:rsidR="00000000" w:rsidRPr="00000000">
              <w:rPr>
                <w:sz w:val="20"/>
                <w:szCs w:val="20"/>
                <w:rtl w:val="0"/>
              </w:rPr>
              <w:t xml:space="preserve">N/A</w:t>
            </w:r>
          </w:p>
          <w:p w:rsidR="00000000" w:rsidDel="00000000" w:rsidP="00000000" w:rsidRDefault="00000000" w:rsidRPr="00000000" w14:paraId="000000D3">
            <w:pPr>
              <w:rPr>
                <w:sz w:val="20"/>
                <w:szCs w:val="20"/>
              </w:rPr>
            </w:pPr>
            <w:r w:rsidDel="00000000" w:rsidR="00000000" w:rsidRPr="00000000">
              <w:rPr>
                <w:rtl w:val="0"/>
              </w:rPr>
            </w:r>
          </w:p>
          <w:p w:rsidR="00000000" w:rsidDel="00000000" w:rsidP="00000000" w:rsidRDefault="00000000" w:rsidRPr="00000000" w14:paraId="000000D4">
            <w:pPr>
              <w:rPr>
                <w:sz w:val="20"/>
                <w:szCs w:val="20"/>
              </w:rPr>
            </w:pPr>
            <w:r w:rsidDel="00000000" w:rsidR="00000000" w:rsidRPr="00000000">
              <w:rPr>
                <w:rtl w:val="0"/>
              </w:rPr>
            </w:r>
          </w:p>
          <w:p w:rsidR="00000000" w:rsidDel="00000000" w:rsidP="00000000" w:rsidRDefault="00000000" w:rsidRPr="00000000" w14:paraId="000000D5">
            <w:pPr>
              <w:rPr>
                <w:sz w:val="20"/>
                <w:szCs w:val="20"/>
              </w:rPr>
            </w:pPr>
            <w:r w:rsidDel="00000000" w:rsidR="00000000" w:rsidRPr="00000000">
              <w:rPr>
                <w:rtl w:val="0"/>
              </w:rPr>
            </w:r>
          </w:p>
          <w:p w:rsidR="00000000" w:rsidDel="00000000" w:rsidP="00000000" w:rsidRDefault="00000000" w:rsidRPr="00000000" w14:paraId="000000D6">
            <w:pPr>
              <w:rPr>
                <w:sz w:val="20"/>
                <w:szCs w:val="20"/>
              </w:rPr>
            </w:pPr>
            <w:r w:rsidDel="00000000" w:rsidR="00000000" w:rsidRPr="00000000">
              <w:rPr>
                <w:rtl w:val="0"/>
              </w:rPr>
            </w:r>
          </w:p>
          <w:p w:rsidR="00000000" w:rsidDel="00000000" w:rsidP="00000000" w:rsidRDefault="00000000" w:rsidRPr="00000000" w14:paraId="000000D7">
            <w:pPr>
              <w:rPr>
                <w:sz w:val="20"/>
                <w:szCs w:val="20"/>
              </w:rPr>
            </w:pPr>
            <w:r w:rsidDel="00000000" w:rsidR="00000000" w:rsidRPr="00000000">
              <w:rPr>
                <w:rtl w:val="0"/>
              </w:rPr>
            </w:r>
          </w:p>
          <w:p w:rsidR="00000000" w:rsidDel="00000000" w:rsidP="00000000" w:rsidRDefault="00000000" w:rsidRPr="00000000" w14:paraId="000000D8">
            <w:pPr>
              <w:rPr>
                <w:sz w:val="20"/>
                <w:szCs w:val="20"/>
              </w:rPr>
            </w:pPr>
            <w:r w:rsidDel="00000000" w:rsidR="00000000" w:rsidRPr="00000000">
              <w:rPr>
                <w:rtl w:val="0"/>
              </w:rPr>
            </w:r>
          </w:p>
          <w:p w:rsidR="00000000" w:rsidDel="00000000" w:rsidP="00000000" w:rsidRDefault="00000000" w:rsidRPr="00000000" w14:paraId="000000D9">
            <w:pPr>
              <w:rPr>
                <w:sz w:val="20"/>
                <w:szCs w:val="20"/>
              </w:rPr>
            </w:pPr>
            <w:r w:rsidDel="00000000" w:rsidR="00000000" w:rsidRPr="00000000">
              <w:rPr>
                <w:rtl w:val="0"/>
              </w:rPr>
            </w:r>
          </w:p>
          <w:p w:rsidR="00000000" w:rsidDel="00000000" w:rsidP="00000000" w:rsidRDefault="00000000" w:rsidRPr="00000000" w14:paraId="000000DA">
            <w:pPr>
              <w:rPr>
                <w:sz w:val="20"/>
                <w:szCs w:val="20"/>
              </w:rPr>
            </w:pPr>
            <w:r w:rsidDel="00000000" w:rsidR="00000000" w:rsidRPr="00000000">
              <w:rPr>
                <w:rtl w:val="0"/>
              </w:rPr>
            </w:r>
          </w:p>
          <w:p w:rsidR="00000000" w:rsidDel="00000000" w:rsidP="00000000" w:rsidRDefault="00000000" w:rsidRPr="00000000" w14:paraId="000000DB">
            <w:pPr>
              <w:rPr>
                <w:sz w:val="20"/>
                <w:szCs w:val="20"/>
              </w:rPr>
            </w:pPr>
            <w:r w:rsidDel="00000000" w:rsidR="00000000" w:rsidRPr="00000000">
              <w:rPr>
                <w:rtl w:val="0"/>
              </w:rPr>
            </w:r>
          </w:p>
          <w:p w:rsidR="00000000" w:rsidDel="00000000" w:rsidP="00000000" w:rsidRDefault="00000000" w:rsidRPr="00000000" w14:paraId="000000DC">
            <w:pPr>
              <w:rPr>
                <w:sz w:val="20"/>
                <w:szCs w:val="20"/>
              </w:rPr>
            </w:pPr>
            <w:r w:rsidDel="00000000" w:rsidR="00000000" w:rsidRPr="00000000">
              <w:rPr>
                <w:rtl w:val="0"/>
              </w:rPr>
            </w:r>
          </w:p>
          <w:p w:rsidR="00000000" w:rsidDel="00000000" w:rsidP="00000000" w:rsidRDefault="00000000" w:rsidRPr="00000000" w14:paraId="000000DD">
            <w:pPr>
              <w:rPr>
                <w:sz w:val="20"/>
                <w:szCs w:val="20"/>
              </w:rPr>
            </w:pPr>
            <w:r w:rsidDel="00000000" w:rsidR="00000000" w:rsidRPr="00000000">
              <w:rPr>
                <w:rtl w:val="0"/>
              </w:rPr>
            </w:r>
          </w:p>
          <w:p w:rsidR="00000000" w:rsidDel="00000000" w:rsidP="00000000" w:rsidRDefault="00000000" w:rsidRPr="00000000" w14:paraId="000000DE">
            <w:pPr>
              <w:rPr>
                <w:sz w:val="20"/>
                <w:szCs w:val="20"/>
              </w:rPr>
            </w:pPr>
            <w:r w:rsidDel="00000000" w:rsidR="00000000" w:rsidRPr="00000000">
              <w:rPr>
                <w:rtl w:val="0"/>
              </w:rPr>
            </w:r>
          </w:p>
          <w:p w:rsidR="00000000" w:rsidDel="00000000" w:rsidP="00000000" w:rsidRDefault="00000000" w:rsidRPr="00000000" w14:paraId="000000DF">
            <w:pPr>
              <w:rPr>
                <w:sz w:val="20"/>
                <w:szCs w:val="20"/>
              </w:rPr>
            </w:pPr>
            <w:r w:rsidDel="00000000" w:rsidR="00000000" w:rsidRPr="00000000">
              <w:rPr>
                <w:rtl w:val="0"/>
              </w:rPr>
            </w:r>
          </w:p>
          <w:p w:rsidR="00000000" w:rsidDel="00000000" w:rsidP="00000000" w:rsidRDefault="00000000" w:rsidRPr="00000000" w14:paraId="000000E0">
            <w:pPr>
              <w:rPr>
                <w:sz w:val="20"/>
                <w:szCs w:val="20"/>
              </w:rPr>
            </w:pPr>
            <w:r w:rsidDel="00000000" w:rsidR="00000000" w:rsidRPr="00000000">
              <w:rPr>
                <w:sz w:val="20"/>
                <w:szCs w:val="20"/>
                <w:rtl w:val="0"/>
              </w:rPr>
              <w:t xml:space="preserve">N/A</w:t>
            </w:r>
          </w:p>
          <w:p w:rsidR="00000000" w:rsidDel="00000000" w:rsidP="00000000" w:rsidRDefault="00000000" w:rsidRPr="00000000" w14:paraId="000000E1">
            <w:pPr>
              <w:rPr>
                <w:sz w:val="20"/>
                <w:szCs w:val="20"/>
              </w:rPr>
            </w:pPr>
            <w:r w:rsidDel="00000000" w:rsidR="00000000" w:rsidRPr="00000000">
              <w:rPr>
                <w:rtl w:val="0"/>
              </w:rPr>
            </w:r>
          </w:p>
          <w:p w:rsidR="00000000" w:rsidDel="00000000" w:rsidP="00000000" w:rsidRDefault="00000000" w:rsidRPr="00000000" w14:paraId="000000E2">
            <w:pPr>
              <w:rPr>
                <w:sz w:val="20"/>
                <w:szCs w:val="20"/>
              </w:rPr>
            </w:pPr>
            <w:r w:rsidDel="00000000" w:rsidR="00000000" w:rsidRPr="00000000">
              <w:rPr>
                <w:rtl w:val="0"/>
              </w:rPr>
            </w:r>
          </w:p>
          <w:p w:rsidR="00000000" w:rsidDel="00000000" w:rsidP="00000000" w:rsidRDefault="00000000" w:rsidRPr="00000000" w14:paraId="000000E3">
            <w:pPr>
              <w:rPr>
                <w:sz w:val="20"/>
                <w:szCs w:val="20"/>
              </w:rPr>
            </w:pPr>
            <w:r w:rsidDel="00000000" w:rsidR="00000000" w:rsidRPr="00000000">
              <w:rPr>
                <w:rtl w:val="0"/>
              </w:rPr>
            </w:r>
          </w:p>
          <w:p w:rsidR="00000000" w:rsidDel="00000000" w:rsidP="00000000" w:rsidRDefault="00000000" w:rsidRPr="00000000" w14:paraId="000000E4">
            <w:pPr>
              <w:rPr>
                <w:sz w:val="20"/>
                <w:szCs w:val="20"/>
              </w:rPr>
            </w:pPr>
            <w:r w:rsidDel="00000000" w:rsidR="00000000" w:rsidRPr="00000000">
              <w:rPr>
                <w:rtl w:val="0"/>
              </w:rPr>
            </w:r>
          </w:p>
          <w:p w:rsidR="00000000" w:rsidDel="00000000" w:rsidP="00000000" w:rsidRDefault="00000000" w:rsidRPr="00000000" w14:paraId="000000E5">
            <w:pPr>
              <w:rPr>
                <w:sz w:val="20"/>
                <w:szCs w:val="20"/>
              </w:rPr>
            </w:pPr>
            <w:r w:rsidDel="00000000" w:rsidR="00000000" w:rsidRPr="00000000">
              <w:rPr>
                <w:rtl w:val="0"/>
              </w:rPr>
            </w:r>
          </w:p>
          <w:p w:rsidR="00000000" w:rsidDel="00000000" w:rsidP="00000000" w:rsidRDefault="00000000" w:rsidRPr="00000000" w14:paraId="000000E6">
            <w:pPr>
              <w:rPr>
                <w:sz w:val="20"/>
                <w:szCs w:val="20"/>
              </w:rPr>
            </w:pPr>
            <w:r w:rsidDel="00000000" w:rsidR="00000000" w:rsidRPr="00000000">
              <w:rPr>
                <w:rtl w:val="0"/>
              </w:rPr>
            </w:r>
          </w:p>
          <w:p w:rsidR="00000000" w:rsidDel="00000000" w:rsidP="00000000" w:rsidRDefault="00000000" w:rsidRPr="00000000" w14:paraId="000000E7">
            <w:pPr>
              <w:rPr>
                <w:sz w:val="20"/>
                <w:szCs w:val="20"/>
              </w:rPr>
            </w:pPr>
            <w:r w:rsidDel="00000000" w:rsidR="00000000" w:rsidRPr="00000000">
              <w:rPr>
                <w:rtl w:val="0"/>
              </w:rPr>
            </w:r>
          </w:p>
          <w:p w:rsidR="00000000" w:rsidDel="00000000" w:rsidP="00000000" w:rsidRDefault="00000000" w:rsidRPr="00000000" w14:paraId="000000E8">
            <w:pPr>
              <w:rPr>
                <w:sz w:val="20"/>
                <w:szCs w:val="20"/>
              </w:rPr>
            </w:pPr>
            <w:r w:rsidDel="00000000" w:rsidR="00000000" w:rsidRPr="00000000">
              <w:rPr>
                <w:rtl w:val="0"/>
              </w:rPr>
            </w:r>
          </w:p>
          <w:p w:rsidR="00000000" w:rsidDel="00000000" w:rsidP="00000000" w:rsidRDefault="00000000" w:rsidRPr="00000000" w14:paraId="000000E9">
            <w:pPr>
              <w:rPr>
                <w:sz w:val="20"/>
                <w:szCs w:val="20"/>
              </w:rPr>
            </w:pPr>
            <w:r w:rsidDel="00000000" w:rsidR="00000000" w:rsidRPr="00000000">
              <w:rPr>
                <w:rtl w:val="0"/>
              </w:rPr>
            </w:r>
          </w:p>
          <w:p w:rsidR="00000000" w:rsidDel="00000000" w:rsidP="00000000" w:rsidRDefault="00000000" w:rsidRPr="00000000" w14:paraId="000000EA">
            <w:pPr>
              <w:rPr>
                <w:sz w:val="20"/>
                <w:szCs w:val="20"/>
              </w:rPr>
            </w:pPr>
            <w:r w:rsidDel="00000000" w:rsidR="00000000" w:rsidRPr="00000000">
              <w:rPr>
                <w:rtl w:val="0"/>
              </w:rPr>
            </w:r>
          </w:p>
          <w:p w:rsidR="00000000" w:rsidDel="00000000" w:rsidP="00000000" w:rsidRDefault="00000000" w:rsidRPr="00000000" w14:paraId="000000EB">
            <w:pPr>
              <w:rPr>
                <w:sz w:val="20"/>
                <w:szCs w:val="20"/>
              </w:rPr>
            </w:pPr>
            <w:r w:rsidDel="00000000" w:rsidR="00000000" w:rsidRPr="00000000">
              <w:rPr>
                <w:rtl w:val="0"/>
              </w:rPr>
            </w:r>
          </w:p>
          <w:p w:rsidR="00000000" w:rsidDel="00000000" w:rsidP="00000000" w:rsidRDefault="00000000" w:rsidRPr="00000000" w14:paraId="000000EC">
            <w:pPr>
              <w:rPr>
                <w:sz w:val="20"/>
                <w:szCs w:val="20"/>
              </w:rPr>
            </w:pPr>
            <w:r w:rsidDel="00000000" w:rsidR="00000000" w:rsidRPr="00000000">
              <w:rPr>
                <w:rtl w:val="0"/>
              </w:rPr>
            </w:r>
          </w:p>
          <w:p w:rsidR="00000000" w:rsidDel="00000000" w:rsidP="00000000" w:rsidRDefault="00000000" w:rsidRPr="00000000" w14:paraId="000000ED">
            <w:pPr>
              <w:rPr>
                <w:sz w:val="20"/>
                <w:szCs w:val="20"/>
              </w:rPr>
            </w:pPr>
            <w:r w:rsidDel="00000000" w:rsidR="00000000" w:rsidRPr="00000000">
              <w:rPr>
                <w:rtl w:val="0"/>
              </w:rPr>
            </w:r>
          </w:p>
          <w:p w:rsidR="00000000" w:rsidDel="00000000" w:rsidP="00000000" w:rsidRDefault="00000000" w:rsidRPr="00000000" w14:paraId="000000EE">
            <w:pPr>
              <w:rPr>
                <w:sz w:val="20"/>
                <w:szCs w:val="20"/>
              </w:rPr>
            </w:pPr>
            <w:r w:rsidDel="00000000" w:rsidR="00000000" w:rsidRPr="00000000">
              <w:rPr>
                <w:rtl w:val="0"/>
              </w:rPr>
            </w:r>
          </w:p>
          <w:p w:rsidR="00000000" w:rsidDel="00000000" w:rsidP="00000000" w:rsidRDefault="00000000" w:rsidRPr="00000000" w14:paraId="000000EF">
            <w:pPr>
              <w:rPr>
                <w:sz w:val="20"/>
                <w:szCs w:val="20"/>
              </w:rPr>
            </w:pPr>
            <w:r w:rsidDel="00000000" w:rsidR="00000000" w:rsidRPr="00000000">
              <w:rPr>
                <w:rtl w:val="0"/>
              </w:rPr>
            </w:r>
          </w:p>
          <w:p w:rsidR="00000000" w:rsidDel="00000000" w:rsidP="00000000" w:rsidRDefault="00000000" w:rsidRPr="00000000" w14:paraId="000000F0">
            <w:pPr>
              <w:rPr>
                <w:sz w:val="20"/>
                <w:szCs w:val="20"/>
              </w:rPr>
            </w:pPr>
            <w:r w:rsidDel="00000000" w:rsidR="00000000" w:rsidRPr="00000000">
              <w:rPr>
                <w:rtl w:val="0"/>
              </w:rPr>
            </w:r>
          </w:p>
          <w:p w:rsidR="00000000" w:rsidDel="00000000" w:rsidP="00000000" w:rsidRDefault="00000000" w:rsidRPr="00000000" w14:paraId="000000F1">
            <w:pPr>
              <w:rPr>
                <w:sz w:val="20"/>
                <w:szCs w:val="20"/>
              </w:rPr>
            </w:pPr>
            <w:r w:rsidDel="00000000" w:rsidR="00000000" w:rsidRPr="00000000">
              <w:rPr>
                <w:rtl w:val="0"/>
              </w:rPr>
            </w:r>
          </w:p>
          <w:p w:rsidR="00000000" w:rsidDel="00000000" w:rsidP="00000000" w:rsidRDefault="00000000" w:rsidRPr="00000000" w14:paraId="000000F2">
            <w:pPr>
              <w:rPr>
                <w:sz w:val="20"/>
                <w:szCs w:val="20"/>
              </w:rPr>
            </w:pPr>
            <w:r w:rsidDel="00000000" w:rsidR="00000000" w:rsidRPr="00000000">
              <w:rPr>
                <w:rtl w:val="0"/>
              </w:rPr>
            </w:r>
          </w:p>
          <w:p w:rsidR="00000000" w:rsidDel="00000000" w:rsidP="00000000" w:rsidRDefault="00000000" w:rsidRPr="00000000" w14:paraId="000000F3">
            <w:pPr>
              <w:rPr>
                <w:sz w:val="20"/>
                <w:szCs w:val="20"/>
              </w:rPr>
            </w:pPr>
            <w:r w:rsidDel="00000000" w:rsidR="00000000" w:rsidRPr="00000000">
              <w:rPr>
                <w:rtl w:val="0"/>
              </w:rPr>
            </w:r>
          </w:p>
          <w:p w:rsidR="00000000" w:rsidDel="00000000" w:rsidP="00000000" w:rsidRDefault="00000000" w:rsidRPr="00000000" w14:paraId="000000F4">
            <w:pPr>
              <w:rPr>
                <w:sz w:val="20"/>
                <w:szCs w:val="20"/>
              </w:rPr>
            </w:pPr>
            <w:r w:rsidDel="00000000" w:rsidR="00000000" w:rsidRPr="00000000">
              <w:rPr>
                <w:rtl w:val="0"/>
              </w:rPr>
            </w:r>
          </w:p>
          <w:p w:rsidR="00000000" w:rsidDel="00000000" w:rsidP="00000000" w:rsidRDefault="00000000" w:rsidRPr="00000000" w14:paraId="000000F5">
            <w:pPr>
              <w:rPr>
                <w:sz w:val="20"/>
                <w:szCs w:val="20"/>
              </w:rPr>
            </w:pPr>
            <w:r w:rsidDel="00000000" w:rsidR="00000000" w:rsidRPr="00000000">
              <w:rPr>
                <w:sz w:val="20"/>
                <w:szCs w:val="20"/>
                <w:rtl w:val="0"/>
              </w:rPr>
              <w:t xml:space="preserve">N/A</w:t>
            </w:r>
          </w:p>
          <w:p w:rsidR="00000000" w:rsidDel="00000000" w:rsidP="00000000" w:rsidRDefault="00000000" w:rsidRPr="00000000" w14:paraId="000000F6">
            <w:pPr>
              <w:rPr>
                <w:sz w:val="20"/>
                <w:szCs w:val="20"/>
              </w:rPr>
            </w:pPr>
            <w:r w:rsidDel="00000000" w:rsidR="00000000" w:rsidRPr="00000000">
              <w:rPr>
                <w:rtl w:val="0"/>
              </w:rPr>
            </w:r>
          </w:p>
          <w:p w:rsidR="00000000" w:rsidDel="00000000" w:rsidP="00000000" w:rsidRDefault="00000000" w:rsidRPr="00000000" w14:paraId="000000F7">
            <w:pPr>
              <w:rPr>
                <w:sz w:val="20"/>
                <w:szCs w:val="20"/>
              </w:rPr>
            </w:pPr>
            <w:r w:rsidDel="00000000" w:rsidR="00000000" w:rsidRPr="00000000">
              <w:rPr>
                <w:rtl w:val="0"/>
              </w:rPr>
            </w:r>
          </w:p>
          <w:p w:rsidR="00000000" w:rsidDel="00000000" w:rsidP="00000000" w:rsidRDefault="00000000" w:rsidRPr="00000000" w14:paraId="000000F8">
            <w:pPr>
              <w:rPr>
                <w:sz w:val="20"/>
                <w:szCs w:val="20"/>
              </w:rPr>
            </w:pPr>
            <w:r w:rsidDel="00000000" w:rsidR="00000000" w:rsidRPr="00000000">
              <w:rPr>
                <w:rtl w:val="0"/>
              </w:rPr>
            </w:r>
          </w:p>
          <w:p w:rsidR="00000000" w:rsidDel="00000000" w:rsidP="00000000" w:rsidRDefault="00000000" w:rsidRPr="00000000" w14:paraId="000000F9">
            <w:pPr>
              <w:rPr>
                <w:sz w:val="20"/>
                <w:szCs w:val="20"/>
              </w:rPr>
            </w:pPr>
            <w:r w:rsidDel="00000000" w:rsidR="00000000" w:rsidRPr="00000000">
              <w:rPr>
                <w:rtl w:val="0"/>
              </w:rPr>
            </w:r>
          </w:p>
          <w:p w:rsidR="00000000" w:rsidDel="00000000" w:rsidP="00000000" w:rsidRDefault="00000000" w:rsidRPr="00000000" w14:paraId="000000FA">
            <w:pPr>
              <w:rPr>
                <w:sz w:val="20"/>
                <w:szCs w:val="20"/>
              </w:rPr>
            </w:pPr>
            <w:r w:rsidDel="00000000" w:rsidR="00000000" w:rsidRPr="00000000">
              <w:rPr>
                <w:rtl w:val="0"/>
              </w:rPr>
            </w:r>
          </w:p>
          <w:p w:rsidR="00000000" w:rsidDel="00000000" w:rsidP="00000000" w:rsidRDefault="00000000" w:rsidRPr="00000000" w14:paraId="000000FB">
            <w:pPr>
              <w:rPr>
                <w:sz w:val="20"/>
                <w:szCs w:val="20"/>
              </w:rPr>
            </w:pPr>
            <w:r w:rsidDel="00000000" w:rsidR="00000000" w:rsidRPr="00000000">
              <w:rPr>
                <w:rtl w:val="0"/>
              </w:rPr>
            </w:r>
          </w:p>
          <w:p w:rsidR="00000000" w:rsidDel="00000000" w:rsidP="00000000" w:rsidRDefault="00000000" w:rsidRPr="00000000" w14:paraId="000000FC">
            <w:pPr>
              <w:rPr>
                <w:sz w:val="20"/>
                <w:szCs w:val="20"/>
              </w:rPr>
            </w:pPr>
            <w:r w:rsidDel="00000000" w:rsidR="00000000" w:rsidRPr="00000000">
              <w:rPr>
                <w:rtl w:val="0"/>
              </w:rPr>
            </w:r>
          </w:p>
          <w:p w:rsidR="00000000" w:rsidDel="00000000" w:rsidP="00000000" w:rsidRDefault="00000000" w:rsidRPr="00000000" w14:paraId="000000FD">
            <w:pPr>
              <w:rPr>
                <w:sz w:val="20"/>
                <w:szCs w:val="20"/>
              </w:rPr>
            </w:pPr>
            <w:r w:rsidDel="00000000" w:rsidR="00000000" w:rsidRPr="00000000">
              <w:rPr>
                <w:rtl w:val="0"/>
              </w:rPr>
            </w:r>
          </w:p>
          <w:p w:rsidR="00000000" w:rsidDel="00000000" w:rsidP="00000000" w:rsidRDefault="00000000" w:rsidRPr="00000000" w14:paraId="000000FE">
            <w:pPr>
              <w:rPr>
                <w:sz w:val="20"/>
                <w:szCs w:val="20"/>
              </w:rPr>
            </w:pPr>
            <w:r w:rsidDel="00000000" w:rsidR="00000000" w:rsidRPr="00000000">
              <w:rPr>
                <w:rtl w:val="0"/>
              </w:rPr>
            </w:r>
          </w:p>
          <w:p w:rsidR="00000000" w:rsidDel="00000000" w:rsidP="00000000" w:rsidRDefault="00000000" w:rsidRPr="00000000" w14:paraId="000000FF">
            <w:pPr>
              <w:rPr>
                <w:sz w:val="20"/>
                <w:szCs w:val="20"/>
              </w:rPr>
            </w:pPr>
            <w:r w:rsidDel="00000000" w:rsidR="00000000" w:rsidRPr="00000000">
              <w:rPr>
                <w:rtl w:val="0"/>
              </w:rPr>
            </w:r>
          </w:p>
          <w:p w:rsidR="00000000" w:rsidDel="00000000" w:rsidP="00000000" w:rsidRDefault="00000000" w:rsidRPr="00000000" w14:paraId="00000100">
            <w:pPr>
              <w:rPr>
                <w:sz w:val="20"/>
                <w:szCs w:val="20"/>
              </w:rPr>
            </w:pPr>
            <w:r w:rsidDel="00000000" w:rsidR="00000000" w:rsidRPr="00000000">
              <w:rPr>
                <w:sz w:val="20"/>
                <w:szCs w:val="20"/>
                <w:rtl w:val="0"/>
              </w:rPr>
              <w:t xml:space="preserve">N/A</w:t>
            </w:r>
          </w:p>
          <w:p w:rsidR="00000000" w:rsidDel="00000000" w:rsidP="00000000" w:rsidRDefault="00000000" w:rsidRPr="00000000" w14:paraId="00000101">
            <w:pPr>
              <w:rPr>
                <w:sz w:val="20"/>
                <w:szCs w:val="20"/>
              </w:rPr>
            </w:pPr>
            <w:r w:rsidDel="00000000" w:rsidR="00000000" w:rsidRPr="00000000">
              <w:rPr>
                <w:rtl w:val="0"/>
              </w:rPr>
            </w:r>
          </w:p>
          <w:p w:rsidR="00000000" w:rsidDel="00000000" w:rsidP="00000000" w:rsidRDefault="00000000" w:rsidRPr="00000000" w14:paraId="00000102">
            <w:pPr>
              <w:rPr>
                <w:sz w:val="20"/>
                <w:szCs w:val="20"/>
              </w:rPr>
            </w:pPr>
            <w:r w:rsidDel="00000000" w:rsidR="00000000" w:rsidRPr="00000000">
              <w:rPr>
                <w:rtl w:val="0"/>
              </w:rPr>
            </w:r>
          </w:p>
          <w:p w:rsidR="00000000" w:rsidDel="00000000" w:rsidP="00000000" w:rsidRDefault="00000000" w:rsidRPr="00000000" w14:paraId="00000103">
            <w:pPr>
              <w:rPr>
                <w:sz w:val="20"/>
                <w:szCs w:val="20"/>
              </w:rPr>
            </w:pPr>
            <w:r w:rsidDel="00000000" w:rsidR="00000000" w:rsidRPr="00000000">
              <w:rPr>
                <w:rtl w:val="0"/>
              </w:rPr>
            </w:r>
          </w:p>
          <w:p w:rsidR="00000000" w:rsidDel="00000000" w:rsidP="00000000" w:rsidRDefault="00000000" w:rsidRPr="00000000" w14:paraId="00000104">
            <w:pPr>
              <w:rPr>
                <w:sz w:val="20"/>
                <w:szCs w:val="20"/>
              </w:rPr>
            </w:pPr>
            <w:r w:rsidDel="00000000" w:rsidR="00000000" w:rsidRPr="00000000">
              <w:rPr>
                <w:rtl w:val="0"/>
              </w:rPr>
            </w:r>
          </w:p>
          <w:p w:rsidR="00000000" w:rsidDel="00000000" w:rsidP="00000000" w:rsidRDefault="00000000" w:rsidRPr="00000000" w14:paraId="00000105">
            <w:pPr>
              <w:rPr>
                <w:sz w:val="20"/>
                <w:szCs w:val="20"/>
              </w:rPr>
            </w:pPr>
            <w:r w:rsidDel="00000000" w:rsidR="00000000" w:rsidRPr="00000000">
              <w:rPr>
                <w:rtl w:val="0"/>
              </w:rPr>
            </w:r>
          </w:p>
          <w:p w:rsidR="00000000" w:rsidDel="00000000" w:rsidP="00000000" w:rsidRDefault="00000000" w:rsidRPr="00000000" w14:paraId="00000106">
            <w:pPr>
              <w:rPr>
                <w:sz w:val="20"/>
                <w:szCs w:val="20"/>
              </w:rPr>
            </w:pPr>
            <w:r w:rsidDel="00000000" w:rsidR="00000000" w:rsidRPr="00000000">
              <w:rPr>
                <w:sz w:val="20"/>
                <w:szCs w:val="20"/>
                <w:rtl w:val="0"/>
              </w:rPr>
              <w:t xml:space="preserve">N/A</w:t>
            </w:r>
          </w:p>
        </w:tc>
        <w:tc>
          <w:tcPr>
            <w:gridSpan w:val="2"/>
            <w:vMerge w:val="restart"/>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107">
            <w:pPr>
              <w:widowControl w:val="0"/>
              <w:spacing w:line="240" w:lineRule="auto"/>
              <w:rPr>
                <w:i w:val="1"/>
                <w:color w:val="666666"/>
                <w:sz w:val="20"/>
                <w:szCs w:val="20"/>
              </w:rPr>
            </w:pPr>
            <w:r w:rsidDel="00000000" w:rsidR="00000000" w:rsidRPr="00000000">
              <w:rPr>
                <w:sz w:val="20"/>
                <w:szCs w:val="20"/>
                <w:rtl w:val="0"/>
              </w:rPr>
              <w:t xml:space="preserve">Presentación interactiva: </w:t>
            </w:r>
            <w:hyperlink r:id="rId6">
              <w:r w:rsidDel="00000000" w:rsidR="00000000" w:rsidRPr="00000000">
                <w:rPr>
                  <w:color w:val="1155cc"/>
                  <w:sz w:val="20"/>
                  <w:szCs w:val="20"/>
                  <w:u w:val="single"/>
                  <w:rtl w:val="0"/>
                </w:rPr>
                <w:t xml:space="preserve">Cuento fantástico, algunos lineamientos para el terror</w:t>
              </w:r>
            </w:hyperlink>
            <w:r w:rsidDel="00000000" w:rsidR="00000000" w:rsidRPr="00000000">
              <w:rPr>
                <w:rtl w:val="0"/>
              </w:rPr>
            </w:r>
          </w:p>
          <w:p w:rsidR="00000000" w:rsidDel="00000000" w:rsidP="00000000" w:rsidRDefault="00000000" w:rsidRPr="00000000" w14:paraId="00000108">
            <w:pPr>
              <w:widowControl w:val="0"/>
              <w:spacing w:line="240" w:lineRule="auto"/>
              <w:rPr>
                <w:i w:val="1"/>
                <w:color w:val="666666"/>
                <w:sz w:val="20"/>
                <w:szCs w:val="20"/>
              </w:rPr>
            </w:pPr>
            <w:r w:rsidDel="00000000" w:rsidR="00000000" w:rsidRPr="00000000">
              <w:rPr>
                <w:rtl w:val="0"/>
              </w:rPr>
            </w:r>
          </w:p>
          <w:p w:rsidR="00000000" w:rsidDel="00000000" w:rsidP="00000000" w:rsidRDefault="00000000" w:rsidRPr="00000000" w14:paraId="00000109">
            <w:pPr>
              <w:widowControl w:val="0"/>
              <w:spacing w:line="240" w:lineRule="auto"/>
              <w:rPr>
                <w:i w:val="1"/>
                <w:color w:val="666666"/>
                <w:sz w:val="20"/>
                <w:szCs w:val="20"/>
              </w:rPr>
            </w:pPr>
            <w:r w:rsidDel="00000000" w:rsidR="00000000" w:rsidRPr="00000000">
              <w:rPr>
                <w:rtl w:val="0"/>
              </w:rPr>
            </w:r>
          </w:p>
          <w:p w:rsidR="00000000" w:rsidDel="00000000" w:rsidP="00000000" w:rsidRDefault="00000000" w:rsidRPr="00000000" w14:paraId="0000010A">
            <w:pPr>
              <w:widowControl w:val="0"/>
              <w:spacing w:line="240" w:lineRule="auto"/>
              <w:rPr>
                <w:i w:val="1"/>
                <w:color w:val="666666"/>
                <w:sz w:val="20"/>
                <w:szCs w:val="20"/>
              </w:rPr>
            </w:pPr>
            <w:r w:rsidDel="00000000" w:rsidR="00000000" w:rsidRPr="00000000">
              <w:rPr>
                <w:rtl w:val="0"/>
              </w:rPr>
            </w:r>
          </w:p>
          <w:p w:rsidR="00000000" w:rsidDel="00000000" w:rsidP="00000000" w:rsidRDefault="00000000" w:rsidRPr="00000000" w14:paraId="0000010B">
            <w:pPr>
              <w:widowControl w:val="0"/>
              <w:spacing w:line="240" w:lineRule="auto"/>
              <w:rPr>
                <w:i w:val="1"/>
                <w:color w:val="666666"/>
                <w:sz w:val="20"/>
                <w:szCs w:val="20"/>
              </w:rPr>
            </w:pPr>
            <w:r w:rsidDel="00000000" w:rsidR="00000000" w:rsidRPr="00000000">
              <w:rPr>
                <w:rtl w:val="0"/>
              </w:rPr>
            </w:r>
          </w:p>
          <w:p w:rsidR="00000000" w:rsidDel="00000000" w:rsidP="00000000" w:rsidRDefault="00000000" w:rsidRPr="00000000" w14:paraId="0000010C">
            <w:pPr>
              <w:widowControl w:val="0"/>
              <w:spacing w:line="240" w:lineRule="auto"/>
              <w:rPr>
                <w:i w:val="1"/>
                <w:color w:val="666666"/>
                <w:sz w:val="20"/>
                <w:szCs w:val="20"/>
              </w:rPr>
            </w:pPr>
            <w:r w:rsidDel="00000000" w:rsidR="00000000" w:rsidRPr="00000000">
              <w:rPr>
                <w:rtl w:val="0"/>
              </w:rPr>
            </w:r>
          </w:p>
          <w:p w:rsidR="00000000" w:rsidDel="00000000" w:rsidP="00000000" w:rsidRDefault="00000000" w:rsidRPr="00000000" w14:paraId="0000010D">
            <w:pPr>
              <w:widowControl w:val="0"/>
              <w:spacing w:line="240" w:lineRule="auto"/>
              <w:rPr>
                <w:i w:val="1"/>
                <w:color w:val="666666"/>
                <w:sz w:val="20"/>
                <w:szCs w:val="20"/>
              </w:rPr>
            </w:pPr>
            <w:r w:rsidDel="00000000" w:rsidR="00000000" w:rsidRPr="00000000">
              <w:rPr>
                <w:rtl w:val="0"/>
              </w:rPr>
            </w:r>
          </w:p>
          <w:p w:rsidR="00000000" w:rsidDel="00000000" w:rsidP="00000000" w:rsidRDefault="00000000" w:rsidRPr="00000000" w14:paraId="0000010E">
            <w:pPr>
              <w:widowControl w:val="0"/>
              <w:spacing w:line="240" w:lineRule="auto"/>
              <w:rPr>
                <w:i w:val="1"/>
                <w:color w:val="666666"/>
                <w:sz w:val="20"/>
                <w:szCs w:val="20"/>
              </w:rPr>
            </w:pPr>
            <w:r w:rsidDel="00000000" w:rsidR="00000000" w:rsidRPr="00000000">
              <w:rPr>
                <w:rtl w:val="0"/>
              </w:rPr>
            </w:r>
          </w:p>
          <w:p w:rsidR="00000000" w:rsidDel="00000000" w:rsidP="00000000" w:rsidRDefault="00000000" w:rsidRPr="00000000" w14:paraId="0000010F">
            <w:pPr>
              <w:widowControl w:val="0"/>
              <w:spacing w:line="240" w:lineRule="auto"/>
              <w:rPr>
                <w:i w:val="1"/>
                <w:color w:val="666666"/>
                <w:sz w:val="20"/>
                <w:szCs w:val="20"/>
              </w:rPr>
            </w:pPr>
            <w:r w:rsidDel="00000000" w:rsidR="00000000" w:rsidRPr="00000000">
              <w:rPr>
                <w:rtl w:val="0"/>
              </w:rPr>
            </w:r>
          </w:p>
          <w:p w:rsidR="00000000" w:rsidDel="00000000" w:rsidP="00000000" w:rsidRDefault="00000000" w:rsidRPr="00000000" w14:paraId="00000110">
            <w:pPr>
              <w:widowControl w:val="0"/>
              <w:spacing w:line="240" w:lineRule="auto"/>
              <w:rPr>
                <w:i w:val="1"/>
                <w:color w:val="666666"/>
                <w:sz w:val="20"/>
                <w:szCs w:val="20"/>
              </w:rPr>
            </w:pPr>
            <w:r w:rsidDel="00000000" w:rsidR="00000000" w:rsidRPr="00000000">
              <w:rPr>
                <w:rtl w:val="0"/>
              </w:rPr>
            </w:r>
          </w:p>
          <w:p w:rsidR="00000000" w:rsidDel="00000000" w:rsidP="00000000" w:rsidRDefault="00000000" w:rsidRPr="00000000" w14:paraId="00000111">
            <w:pPr>
              <w:widowControl w:val="0"/>
              <w:spacing w:line="240" w:lineRule="auto"/>
              <w:rPr>
                <w:i w:val="1"/>
                <w:color w:val="666666"/>
                <w:sz w:val="20"/>
                <w:szCs w:val="20"/>
              </w:rPr>
            </w:pPr>
            <w:r w:rsidDel="00000000" w:rsidR="00000000" w:rsidRPr="00000000">
              <w:rPr>
                <w:rtl w:val="0"/>
              </w:rPr>
            </w:r>
          </w:p>
          <w:p w:rsidR="00000000" w:rsidDel="00000000" w:rsidP="00000000" w:rsidRDefault="00000000" w:rsidRPr="00000000" w14:paraId="00000112">
            <w:pPr>
              <w:widowControl w:val="0"/>
              <w:spacing w:line="240" w:lineRule="auto"/>
              <w:rPr>
                <w:i w:val="1"/>
                <w:color w:val="666666"/>
                <w:sz w:val="20"/>
                <w:szCs w:val="20"/>
              </w:rPr>
            </w:pPr>
            <w:r w:rsidDel="00000000" w:rsidR="00000000" w:rsidRPr="00000000">
              <w:rPr>
                <w:rtl w:val="0"/>
              </w:rPr>
            </w:r>
          </w:p>
          <w:p w:rsidR="00000000" w:rsidDel="00000000" w:rsidP="00000000" w:rsidRDefault="00000000" w:rsidRPr="00000000" w14:paraId="00000113">
            <w:pPr>
              <w:widowControl w:val="0"/>
              <w:spacing w:line="240" w:lineRule="auto"/>
              <w:rPr>
                <w:i w:val="1"/>
                <w:color w:val="666666"/>
                <w:sz w:val="20"/>
                <w:szCs w:val="20"/>
              </w:rPr>
            </w:pPr>
            <w:r w:rsidDel="00000000" w:rsidR="00000000" w:rsidRPr="00000000">
              <w:rPr>
                <w:rtl w:val="0"/>
              </w:rPr>
            </w:r>
          </w:p>
          <w:p w:rsidR="00000000" w:rsidDel="00000000" w:rsidP="00000000" w:rsidRDefault="00000000" w:rsidRPr="00000000" w14:paraId="00000114">
            <w:pPr>
              <w:widowControl w:val="0"/>
              <w:spacing w:line="240" w:lineRule="auto"/>
              <w:rPr>
                <w:i w:val="1"/>
                <w:color w:val="666666"/>
                <w:sz w:val="20"/>
                <w:szCs w:val="20"/>
              </w:rPr>
            </w:pPr>
            <w:r w:rsidDel="00000000" w:rsidR="00000000" w:rsidRPr="00000000">
              <w:rPr>
                <w:rtl w:val="0"/>
              </w:rPr>
            </w:r>
          </w:p>
          <w:p w:rsidR="00000000" w:rsidDel="00000000" w:rsidP="00000000" w:rsidRDefault="00000000" w:rsidRPr="00000000" w14:paraId="00000115">
            <w:pPr>
              <w:widowControl w:val="0"/>
              <w:spacing w:line="240" w:lineRule="auto"/>
              <w:rPr>
                <w:sz w:val="20"/>
                <w:szCs w:val="20"/>
              </w:rPr>
            </w:pPr>
            <w:r w:rsidDel="00000000" w:rsidR="00000000" w:rsidRPr="00000000">
              <w:rPr>
                <w:sz w:val="20"/>
                <w:szCs w:val="20"/>
                <w:rtl w:val="0"/>
              </w:rPr>
              <w:t xml:space="preserve">Computadora</w:t>
            </w:r>
          </w:p>
          <w:p w:rsidR="00000000" w:rsidDel="00000000" w:rsidP="00000000" w:rsidRDefault="00000000" w:rsidRPr="00000000" w14:paraId="00000116">
            <w:pPr>
              <w:widowControl w:val="0"/>
              <w:spacing w:line="240" w:lineRule="auto"/>
              <w:rPr>
                <w:sz w:val="20"/>
                <w:szCs w:val="20"/>
              </w:rPr>
            </w:pPr>
            <w:r w:rsidDel="00000000" w:rsidR="00000000" w:rsidRPr="00000000">
              <w:rPr>
                <w:sz w:val="20"/>
                <w:szCs w:val="20"/>
                <w:rtl w:val="0"/>
              </w:rPr>
              <w:t xml:space="preserve">Proyector</w:t>
            </w:r>
          </w:p>
          <w:p w:rsidR="00000000" w:rsidDel="00000000" w:rsidP="00000000" w:rsidRDefault="00000000" w:rsidRPr="00000000" w14:paraId="00000117">
            <w:pPr>
              <w:widowControl w:val="0"/>
              <w:spacing w:line="240" w:lineRule="auto"/>
              <w:rPr>
                <w:sz w:val="20"/>
                <w:szCs w:val="20"/>
              </w:rPr>
            </w:pPr>
            <w:r w:rsidDel="00000000" w:rsidR="00000000" w:rsidRPr="00000000">
              <w:rPr>
                <w:sz w:val="20"/>
                <w:szCs w:val="20"/>
                <w:rtl w:val="0"/>
              </w:rPr>
              <w:t xml:space="preserve">Bocinas </w:t>
            </w:r>
          </w:p>
          <w:p w:rsidR="00000000" w:rsidDel="00000000" w:rsidP="00000000" w:rsidRDefault="00000000" w:rsidRPr="00000000" w14:paraId="00000118">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19">
            <w:pPr>
              <w:widowControl w:val="0"/>
              <w:spacing w:line="240" w:lineRule="auto"/>
              <w:rPr>
                <w:sz w:val="20"/>
                <w:szCs w:val="20"/>
              </w:rPr>
            </w:pPr>
            <w:r w:rsidDel="00000000" w:rsidR="00000000" w:rsidRPr="00000000">
              <w:rPr>
                <w:sz w:val="20"/>
                <w:szCs w:val="20"/>
                <w:rtl w:val="0"/>
              </w:rPr>
              <w:t xml:space="preserve">Video en YouTube: </w:t>
            </w:r>
            <w:hyperlink r:id="rId7">
              <w:r w:rsidDel="00000000" w:rsidR="00000000" w:rsidRPr="00000000">
                <w:rPr>
                  <w:color w:val="1155cc"/>
                  <w:sz w:val="20"/>
                  <w:szCs w:val="20"/>
                  <w:u w:val="single"/>
                  <w:rtl w:val="0"/>
                </w:rPr>
                <w:t xml:space="preserve">¿Por qué deberías leer a Edgar Allan Poe?</w:t>
              </w:r>
            </w:hyperlink>
            <w:r w:rsidDel="00000000" w:rsidR="00000000" w:rsidRPr="00000000">
              <w:rPr>
                <w:rtl w:val="0"/>
              </w:rPr>
            </w:r>
          </w:p>
          <w:p w:rsidR="00000000" w:rsidDel="00000000" w:rsidP="00000000" w:rsidRDefault="00000000" w:rsidRPr="00000000" w14:paraId="0000011A">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1B">
            <w:pPr>
              <w:widowControl w:val="0"/>
              <w:spacing w:line="240" w:lineRule="auto"/>
              <w:rPr>
                <w:i w:val="1"/>
                <w:color w:val="666666"/>
                <w:sz w:val="20"/>
                <w:szCs w:val="20"/>
              </w:rPr>
            </w:pPr>
            <w:r w:rsidDel="00000000" w:rsidR="00000000" w:rsidRPr="00000000">
              <w:rPr>
                <w:sz w:val="20"/>
                <w:szCs w:val="20"/>
                <w:rtl w:val="0"/>
              </w:rPr>
              <w:t xml:space="preserve">Comic en formato digital: </w:t>
            </w:r>
            <w:hyperlink r:id="rId8">
              <w:r w:rsidDel="00000000" w:rsidR="00000000" w:rsidRPr="00000000">
                <w:rPr>
                  <w:color w:val="1155cc"/>
                  <w:sz w:val="20"/>
                  <w:szCs w:val="20"/>
                  <w:u w:val="single"/>
                  <w:rtl w:val="0"/>
                </w:rPr>
                <w:t xml:space="preserve">El corazón delator-Allan Poe </w:t>
              </w:r>
            </w:hyperlink>
            <w:r w:rsidDel="00000000" w:rsidR="00000000" w:rsidRPr="00000000">
              <w:rPr>
                <w:rtl w:val="0"/>
              </w:rPr>
            </w:r>
          </w:p>
          <w:p w:rsidR="00000000" w:rsidDel="00000000" w:rsidP="00000000" w:rsidRDefault="00000000" w:rsidRPr="00000000" w14:paraId="0000011C">
            <w:pPr>
              <w:widowControl w:val="0"/>
              <w:spacing w:line="240" w:lineRule="auto"/>
              <w:rPr>
                <w:i w:val="1"/>
                <w:color w:val="666666"/>
                <w:sz w:val="20"/>
                <w:szCs w:val="20"/>
              </w:rPr>
            </w:pPr>
            <w:r w:rsidDel="00000000" w:rsidR="00000000" w:rsidRPr="00000000">
              <w:rPr>
                <w:rtl w:val="0"/>
              </w:rPr>
            </w:r>
          </w:p>
          <w:p w:rsidR="00000000" w:rsidDel="00000000" w:rsidP="00000000" w:rsidRDefault="00000000" w:rsidRPr="00000000" w14:paraId="0000011D">
            <w:pPr>
              <w:widowControl w:val="0"/>
              <w:spacing w:line="240" w:lineRule="auto"/>
              <w:rPr>
                <w:i w:val="1"/>
                <w:color w:val="666666"/>
                <w:sz w:val="20"/>
                <w:szCs w:val="20"/>
              </w:rPr>
            </w:pPr>
            <w:r w:rsidDel="00000000" w:rsidR="00000000" w:rsidRPr="00000000">
              <w:rPr>
                <w:rtl w:val="0"/>
              </w:rPr>
            </w:r>
          </w:p>
          <w:p w:rsidR="00000000" w:rsidDel="00000000" w:rsidP="00000000" w:rsidRDefault="00000000" w:rsidRPr="00000000" w14:paraId="0000011E">
            <w:pPr>
              <w:widowControl w:val="0"/>
              <w:spacing w:line="240" w:lineRule="auto"/>
              <w:rPr>
                <w:i w:val="1"/>
                <w:color w:val="666666"/>
                <w:sz w:val="20"/>
                <w:szCs w:val="20"/>
              </w:rPr>
            </w:pPr>
            <w:r w:rsidDel="00000000" w:rsidR="00000000" w:rsidRPr="00000000">
              <w:rPr>
                <w:rtl w:val="0"/>
              </w:rPr>
            </w:r>
          </w:p>
          <w:p w:rsidR="00000000" w:rsidDel="00000000" w:rsidP="00000000" w:rsidRDefault="00000000" w:rsidRPr="00000000" w14:paraId="0000011F">
            <w:pPr>
              <w:widowControl w:val="0"/>
              <w:spacing w:line="240" w:lineRule="auto"/>
              <w:rPr>
                <w:i w:val="1"/>
                <w:color w:val="666666"/>
                <w:sz w:val="20"/>
                <w:szCs w:val="20"/>
              </w:rPr>
            </w:pPr>
            <w:r w:rsidDel="00000000" w:rsidR="00000000" w:rsidRPr="00000000">
              <w:rPr>
                <w:rtl w:val="0"/>
              </w:rPr>
            </w:r>
          </w:p>
          <w:p w:rsidR="00000000" w:rsidDel="00000000" w:rsidP="00000000" w:rsidRDefault="00000000" w:rsidRPr="00000000" w14:paraId="00000120">
            <w:pPr>
              <w:widowControl w:val="0"/>
              <w:spacing w:line="240" w:lineRule="auto"/>
              <w:rPr>
                <w:i w:val="1"/>
                <w:color w:val="666666"/>
                <w:sz w:val="20"/>
                <w:szCs w:val="20"/>
              </w:rPr>
            </w:pPr>
            <w:r w:rsidDel="00000000" w:rsidR="00000000" w:rsidRPr="00000000">
              <w:rPr>
                <w:rtl w:val="0"/>
              </w:rPr>
            </w:r>
          </w:p>
          <w:p w:rsidR="00000000" w:rsidDel="00000000" w:rsidP="00000000" w:rsidRDefault="00000000" w:rsidRPr="00000000" w14:paraId="00000121">
            <w:pPr>
              <w:widowControl w:val="0"/>
              <w:spacing w:line="240" w:lineRule="auto"/>
              <w:rPr>
                <w:i w:val="1"/>
                <w:color w:val="666666"/>
                <w:sz w:val="20"/>
                <w:szCs w:val="20"/>
              </w:rPr>
            </w:pPr>
            <w:r w:rsidDel="00000000" w:rsidR="00000000" w:rsidRPr="00000000">
              <w:rPr>
                <w:rtl w:val="0"/>
              </w:rPr>
            </w:r>
          </w:p>
          <w:p w:rsidR="00000000" w:rsidDel="00000000" w:rsidP="00000000" w:rsidRDefault="00000000" w:rsidRPr="00000000" w14:paraId="00000122">
            <w:pPr>
              <w:widowControl w:val="0"/>
              <w:spacing w:line="240" w:lineRule="auto"/>
              <w:rPr>
                <w:i w:val="1"/>
                <w:color w:val="666666"/>
                <w:sz w:val="20"/>
                <w:szCs w:val="20"/>
              </w:rPr>
            </w:pPr>
            <w:r w:rsidDel="00000000" w:rsidR="00000000" w:rsidRPr="00000000">
              <w:rPr>
                <w:rtl w:val="0"/>
              </w:rPr>
            </w:r>
          </w:p>
          <w:p w:rsidR="00000000" w:rsidDel="00000000" w:rsidP="00000000" w:rsidRDefault="00000000" w:rsidRPr="00000000" w14:paraId="00000123">
            <w:pPr>
              <w:widowControl w:val="0"/>
              <w:spacing w:line="240" w:lineRule="auto"/>
              <w:rPr>
                <w:i w:val="1"/>
                <w:color w:val="666666"/>
                <w:sz w:val="20"/>
                <w:szCs w:val="20"/>
              </w:rPr>
            </w:pPr>
            <w:r w:rsidDel="00000000" w:rsidR="00000000" w:rsidRPr="00000000">
              <w:rPr>
                <w:rtl w:val="0"/>
              </w:rPr>
            </w:r>
          </w:p>
          <w:p w:rsidR="00000000" w:rsidDel="00000000" w:rsidP="00000000" w:rsidRDefault="00000000" w:rsidRPr="00000000" w14:paraId="00000124">
            <w:pPr>
              <w:widowControl w:val="0"/>
              <w:spacing w:line="240" w:lineRule="auto"/>
              <w:rPr>
                <w:i w:val="1"/>
                <w:color w:val="666666"/>
                <w:sz w:val="20"/>
                <w:szCs w:val="20"/>
              </w:rPr>
            </w:pPr>
            <w:r w:rsidDel="00000000" w:rsidR="00000000" w:rsidRPr="00000000">
              <w:rPr>
                <w:rtl w:val="0"/>
              </w:rPr>
            </w:r>
          </w:p>
          <w:p w:rsidR="00000000" w:rsidDel="00000000" w:rsidP="00000000" w:rsidRDefault="00000000" w:rsidRPr="00000000" w14:paraId="00000125">
            <w:pPr>
              <w:widowControl w:val="0"/>
              <w:spacing w:line="240" w:lineRule="auto"/>
              <w:rPr>
                <w:i w:val="1"/>
                <w:color w:val="666666"/>
                <w:sz w:val="20"/>
                <w:szCs w:val="20"/>
              </w:rPr>
            </w:pPr>
            <w:r w:rsidDel="00000000" w:rsidR="00000000" w:rsidRPr="00000000">
              <w:rPr>
                <w:rtl w:val="0"/>
              </w:rPr>
            </w:r>
          </w:p>
          <w:p w:rsidR="00000000" w:rsidDel="00000000" w:rsidP="00000000" w:rsidRDefault="00000000" w:rsidRPr="00000000" w14:paraId="00000126">
            <w:pPr>
              <w:widowControl w:val="0"/>
              <w:spacing w:line="240" w:lineRule="auto"/>
              <w:rPr>
                <w:i w:val="1"/>
                <w:color w:val="666666"/>
                <w:sz w:val="20"/>
                <w:szCs w:val="20"/>
              </w:rPr>
            </w:pPr>
            <w:r w:rsidDel="00000000" w:rsidR="00000000" w:rsidRPr="00000000">
              <w:rPr>
                <w:rtl w:val="0"/>
              </w:rPr>
            </w:r>
          </w:p>
          <w:p w:rsidR="00000000" w:rsidDel="00000000" w:rsidP="00000000" w:rsidRDefault="00000000" w:rsidRPr="00000000" w14:paraId="00000127">
            <w:pPr>
              <w:widowControl w:val="0"/>
              <w:spacing w:line="240" w:lineRule="auto"/>
              <w:rPr>
                <w:i w:val="1"/>
                <w:color w:val="666666"/>
                <w:sz w:val="20"/>
                <w:szCs w:val="20"/>
              </w:rPr>
            </w:pPr>
            <w:r w:rsidDel="00000000" w:rsidR="00000000" w:rsidRPr="00000000">
              <w:rPr>
                <w:rtl w:val="0"/>
              </w:rPr>
            </w:r>
          </w:p>
          <w:p w:rsidR="00000000" w:rsidDel="00000000" w:rsidP="00000000" w:rsidRDefault="00000000" w:rsidRPr="00000000" w14:paraId="00000128">
            <w:pPr>
              <w:widowControl w:val="0"/>
              <w:spacing w:line="240" w:lineRule="auto"/>
              <w:rPr>
                <w:i w:val="1"/>
                <w:color w:val="666666"/>
                <w:sz w:val="20"/>
                <w:szCs w:val="20"/>
              </w:rPr>
            </w:pPr>
            <w:r w:rsidDel="00000000" w:rsidR="00000000" w:rsidRPr="00000000">
              <w:rPr>
                <w:rtl w:val="0"/>
              </w:rPr>
            </w:r>
          </w:p>
          <w:p w:rsidR="00000000" w:rsidDel="00000000" w:rsidP="00000000" w:rsidRDefault="00000000" w:rsidRPr="00000000" w14:paraId="00000129">
            <w:pPr>
              <w:widowControl w:val="0"/>
              <w:spacing w:line="240" w:lineRule="auto"/>
              <w:rPr>
                <w:sz w:val="20"/>
                <w:szCs w:val="20"/>
              </w:rPr>
            </w:pPr>
            <w:r w:rsidDel="00000000" w:rsidR="00000000" w:rsidRPr="00000000">
              <w:rPr>
                <w:sz w:val="20"/>
                <w:szCs w:val="20"/>
                <w:rtl w:val="0"/>
              </w:rPr>
              <w:t xml:space="preserve">N/A</w:t>
            </w:r>
          </w:p>
          <w:p w:rsidR="00000000" w:rsidDel="00000000" w:rsidP="00000000" w:rsidRDefault="00000000" w:rsidRPr="00000000" w14:paraId="0000012A">
            <w:pPr>
              <w:widowControl w:val="0"/>
              <w:spacing w:line="240" w:lineRule="auto"/>
              <w:rPr>
                <w:i w:val="1"/>
                <w:color w:val="666666"/>
                <w:sz w:val="20"/>
                <w:szCs w:val="20"/>
              </w:rPr>
            </w:pPr>
            <w:r w:rsidDel="00000000" w:rsidR="00000000" w:rsidRPr="00000000">
              <w:rPr>
                <w:rtl w:val="0"/>
              </w:rPr>
            </w:r>
          </w:p>
          <w:p w:rsidR="00000000" w:rsidDel="00000000" w:rsidP="00000000" w:rsidRDefault="00000000" w:rsidRPr="00000000" w14:paraId="0000012B">
            <w:pPr>
              <w:widowControl w:val="0"/>
              <w:spacing w:line="240" w:lineRule="auto"/>
              <w:rPr>
                <w:i w:val="1"/>
                <w:color w:val="666666"/>
                <w:sz w:val="20"/>
                <w:szCs w:val="20"/>
              </w:rPr>
            </w:pPr>
            <w:r w:rsidDel="00000000" w:rsidR="00000000" w:rsidRPr="00000000">
              <w:rPr>
                <w:rtl w:val="0"/>
              </w:rPr>
            </w:r>
          </w:p>
          <w:p w:rsidR="00000000" w:rsidDel="00000000" w:rsidP="00000000" w:rsidRDefault="00000000" w:rsidRPr="00000000" w14:paraId="0000012C">
            <w:pPr>
              <w:widowControl w:val="0"/>
              <w:spacing w:line="240" w:lineRule="auto"/>
              <w:rPr>
                <w:i w:val="1"/>
                <w:color w:val="666666"/>
                <w:sz w:val="20"/>
                <w:szCs w:val="20"/>
              </w:rPr>
            </w:pPr>
            <w:r w:rsidDel="00000000" w:rsidR="00000000" w:rsidRPr="00000000">
              <w:rPr>
                <w:rtl w:val="0"/>
              </w:rPr>
            </w:r>
          </w:p>
          <w:p w:rsidR="00000000" w:rsidDel="00000000" w:rsidP="00000000" w:rsidRDefault="00000000" w:rsidRPr="00000000" w14:paraId="0000012D">
            <w:pPr>
              <w:widowControl w:val="0"/>
              <w:spacing w:line="240" w:lineRule="auto"/>
              <w:rPr>
                <w:i w:val="1"/>
                <w:color w:val="666666"/>
                <w:sz w:val="20"/>
                <w:szCs w:val="20"/>
              </w:rPr>
            </w:pPr>
            <w:r w:rsidDel="00000000" w:rsidR="00000000" w:rsidRPr="00000000">
              <w:rPr>
                <w:rtl w:val="0"/>
              </w:rPr>
            </w:r>
          </w:p>
          <w:p w:rsidR="00000000" w:rsidDel="00000000" w:rsidP="00000000" w:rsidRDefault="00000000" w:rsidRPr="00000000" w14:paraId="0000012E">
            <w:pPr>
              <w:widowControl w:val="0"/>
              <w:spacing w:line="240" w:lineRule="auto"/>
              <w:rPr>
                <w:i w:val="1"/>
                <w:color w:val="666666"/>
                <w:sz w:val="20"/>
                <w:szCs w:val="20"/>
              </w:rPr>
            </w:pPr>
            <w:r w:rsidDel="00000000" w:rsidR="00000000" w:rsidRPr="00000000">
              <w:rPr>
                <w:rtl w:val="0"/>
              </w:rPr>
            </w:r>
          </w:p>
          <w:p w:rsidR="00000000" w:rsidDel="00000000" w:rsidP="00000000" w:rsidRDefault="00000000" w:rsidRPr="00000000" w14:paraId="0000012F">
            <w:pPr>
              <w:widowControl w:val="0"/>
              <w:spacing w:line="240" w:lineRule="auto"/>
              <w:rPr>
                <w:i w:val="1"/>
                <w:color w:val="666666"/>
                <w:sz w:val="20"/>
                <w:szCs w:val="20"/>
              </w:rPr>
            </w:pPr>
            <w:r w:rsidDel="00000000" w:rsidR="00000000" w:rsidRPr="00000000">
              <w:rPr>
                <w:rtl w:val="0"/>
              </w:rPr>
            </w:r>
          </w:p>
          <w:p w:rsidR="00000000" w:rsidDel="00000000" w:rsidP="00000000" w:rsidRDefault="00000000" w:rsidRPr="00000000" w14:paraId="00000130">
            <w:pPr>
              <w:widowControl w:val="0"/>
              <w:spacing w:line="240" w:lineRule="auto"/>
              <w:rPr>
                <w:i w:val="1"/>
                <w:color w:val="666666"/>
                <w:sz w:val="20"/>
                <w:szCs w:val="20"/>
              </w:rPr>
            </w:pPr>
            <w:r w:rsidDel="00000000" w:rsidR="00000000" w:rsidRPr="00000000">
              <w:rPr>
                <w:rtl w:val="0"/>
              </w:rPr>
            </w:r>
          </w:p>
          <w:p w:rsidR="00000000" w:rsidDel="00000000" w:rsidP="00000000" w:rsidRDefault="00000000" w:rsidRPr="00000000" w14:paraId="00000131">
            <w:pPr>
              <w:widowControl w:val="0"/>
              <w:spacing w:line="240" w:lineRule="auto"/>
              <w:rPr>
                <w:i w:val="1"/>
                <w:color w:val="666666"/>
                <w:sz w:val="20"/>
                <w:szCs w:val="20"/>
              </w:rPr>
            </w:pPr>
            <w:r w:rsidDel="00000000" w:rsidR="00000000" w:rsidRPr="00000000">
              <w:rPr>
                <w:rtl w:val="0"/>
              </w:rPr>
            </w:r>
          </w:p>
          <w:p w:rsidR="00000000" w:rsidDel="00000000" w:rsidP="00000000" w:rsidRDefault="00000000" w:rsidRPr="00000000" w14:paraId="00000132">
            <w:pPr>
              <w:widowControl w:val="0"/>
              <w:spacing w:line="240" w:lineRule="auto"/>
              <w:rPr>
                <w:i w:val="1"/>
                <w:color w:val="666666"/>
                <w:sz w:val="20"/>
                <w:szCs w:val="20"/>
              </w:rPr>
            </w:pPr>
            <w:r w:rsidDel="00000000" w:rsidR="00000000" w:rsidRPr="00000000">
              <w:rPr>
                <w:rtl w:val="0"/>
              </w:rPr>
            </w:r>
          </w:p>
          <w:p w:rsidR="00000000" w:rsidDel="00000000" w:rsidP="00000000" w:rsidRDefault="00000000" w:rsidRPr="00000000" w14:paraId="00000133">
            <w:pPr>
              <w:widowControl w:val="0"/>
              <w:spacing w:line="240" w:lineRule="auto"/>
              <w:rPr>
                <w:i w:val="1"/>
                <w:color w:val="666666"/>
                <w:sz w:val="20"/>
                <w:szCs w:val="20"/>
              </w:rPr>
            </w:pPr>
            <w:r w:rsidDel="00000000" w:rsidR="00000000" w:rsidRPr="00000000">
              <w:rPr>
                <w:rtl w:val="0"/>
              </w:rPr>
            </w:r>
          </w:p>
          <w:p w:rsidR="00000000" w:rsidDel="00000000" w:rsidP="00000000" w:rsidRDefault="00000000" w:rsidRPr="00000000" w14:paraId="00000134">
            <w:pPr>
              <w:widowControl w:val="0"/>
              <w:spacing w:line="240" w:lineRule="auto"/>
              <w:rPr>
                <w:i w:val="1"/>
                <w:color w:val="666666"/>
                <w:sz w:val="20"/>
                <w:szCs w:val="20"/>
              </w:rPr>
            </w:pPr>
            <w:r w:rsidDel="00000000" w:rsidR="00000000" w:rsidRPr="00000000">
              <w:rPr>
                <w:rtl w:val="0"/>
              </w:rPr>
            </w:r>
          </w:p>
          <w:p w:rsidR="00000000" w:rsidDel="00000000" w:rsidP="00000000" w:rsidRDefault="00000000" w:rsidRPr="00000000" w14:paraId="00000135">
            <w:pPr>
              <w:widowControl w:val="0"/>
              <w:spacing w:line="240" w:lineRule="auto"/>
              <w:rPr>
                <w:sz w:val="20"/>
                <w:szCs w:val="20"/>
              </w:rPr>
            </w:pPr>
            <w:r w:rsidDel="00000000" w:rsidR="00000000" w:rsidRPr="00000000">
              <w:rPr>
                <w:sz w:val="20"/>
                <w:szCs w:val="20"/>
                <w:rtl w:val="0"/>
              </w:rPr>
              <w:t xml:space="preserve">Video en YouTube: </w:t>
            </w:r>
            <w:hyperlink r:id="rId9">
              <w:r w:rsidDel="00000000" w:rsidR="00000000" w:rsidRPr="00000000">
                <w:rPr>
                  <w:color w:val="1155cc"/>
                  <w:sz w:val="20"/>
                  <w:szCs w:val="20"/>
                  <w:u w:val="single"/>
                  <w:rtl w:val="0"/>
                </w:rPr>
                <w:t xml:space="preserve">¿Por qué deberías leer a Edgar Allan Poe?</w:t>
              </w:r>
            </w:hyperlink>
            <w:r w:rsidDel="00000000" w:rsidR="00000000" w:rsidRPr="00000000">
              <w:rPr>
                <w:rtl w:val="0"/>
              </w:rPr>
            </w:r>
          </w:p>
          <w:p w:rsidR="00000000" w:rsidDel="00000000" w:rsidP="00000000" w:rsidRDefault="00000000" w:rsidRPr="00000000" w14:paraId="00000136">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37">
            <w:pPr>
              <w:widowControl w:val="0"/>
              <w:spacing w:line="240" w:lineRule="auto"/>
              <w:rPr>
                <w:i w:val="1"/>
                <w:color w:val="666666"/>
                <w:sz w:val="20"/>
                <w:szCs w:val="20"/>
              </w:rPr>
            </w:pPr>
            <w:r w:rsidDel="00000000" w:rsidR="00000000" w:rsidRPr="00000000">
              <w:rPr>
                <w:sz w:val="20"/>
                <w:szCs w:val="20"/>
                <w:rtl w:val="0"/>
              </w:rPr>
              <w:t xml:space="preserve">Comic en formato digital: </w:t>
            </w:r>
            <w:hyperlink r:id="rId10">
              <w:r w:rsidDel="00000000" w:rsidR="00000000" w:rsidRPr="00000000">
                <w:rPr>
                  <w:color w:val="1155cc"/>
                  <w:sz w:val="20"/>
                  <w:szCs w:val="20"/>
                  <w:u w:val="single"/>
                  <w:rtl w:val="0"/>
                </w:rPr>
                <w:t xml:space="preserve">El corazón delator-Allan Poe </w:t>
              </w:r>
            </w:hyperlink>
            <w:r w:rsidDel="00000000" w:rsidR="00000000" w:rsidRPr="00000000">
              <w:rPr>
                <w:rtl w:val="0"/>
              </w:rPr>
            </w:r>
          </w:p>
          <w:p w:rsidR="00000000" w:rsidDel="00000000" w:rsidP="00000000" w:rsidRDefault="00000000" w:rsidRPr="00000000" w14:paraId="00000138">
            <w:pPr>
              <w:widowControl w:val="0"/>
              <w:spacing w:line="240" w:lineRule="auto"/>
              <w:rPr>
                <w:i w:val="1"/>
                <w:color w:val="666666"/>
                <w:sz w:val="20"/>
                <w:szCs w:val="20"/>
              </w:rPr>
            </w:pPr>
            <w:r w:rsidDel="00000000" w:rsidR="00000000" w:rsidRPr="00000000">
              <w:rPr>
                <w:rtl w:val="0"/>
              </w:rPr>
            </w:r>
          </w:p>
          <w:p w:rsidR="00000000" w:rsidDel="00000000" w:rsidP="00000000" w:rsidRDefault="00000000" w:rsidRPr="00000000" w14:paraId="00000139">
            <w:pPr>
              <w:widowControl w:val="0"/>
              <w:spacing w:line="240" w:lineRule="auto"/>
              <w:rPr>
                <w:color w:val="666666"/>
                <w:sz w:val="20"/>
                <w:szCs w:val="20"/>
              </w:rPr>
            </w:pPr>
            <w:r w:rsidDel="00000000" w:rsidR="00000000" w:rsidRPr="00000000">
              <w:rPr>
                <w:rtl w:val="0"/>
              </w:rPr>
            </w:r>
          </w:p>
          <w:p w:rsidR="00000000" w:rsidDel="00000000" w:rsidP="00000000" w:rsidRDefault="00000000" w:rsidRPr="00000000" w14:paraId="0000013A">
            <w:pPr>
              <w:rPr>
                <w:color w:val="666666"/>
                <w:sz w:val="20"/>
                <w:szCs w:val="20"/>
              </w:rPr>
            </w:pPr>
            <w:r w:rsidDel="00000000" w:rsidR="00000000" w:rsidRPr="00000000">
              <w:rPr>
                <w:sz w:val="20"/>
                <w:szCs w:val="20"/>
                <w:rtl w:val="0"/>
              </w:rPr>
              <w:t xml:space="preserve">N/A</w:t>
            </w:r>
            <w:r w:rsidDel="00000000" w:rsidR="00000000" w:rsidRPr="00000000">
              <w:rPr>
                <w:rtl w:val="0"/>
              </w:rPr>
            </w:r>
          </w:p>
        </w:tc>
        <w:tc>
          <w:tcPr>
            <w:vMerge w:val="restart"/>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13C">
            <w:pPr>
              <w:widowControl w:val="0"/>
              <w:spacing w:line="240" w:lineRule="auto"/>
              <w:rPr>
                <w:sz w:val="20"/>
                <w:szCs w:val="20"/>
              </w:rPr>
            </w:pPr>
            <w:r w:rsidDel="00000000" w:rsidR="00000000" w:rsidRPr="00000000">
              <w:rPr>
                <w:sz w:val="20"/>
                <w:szCs w:val="20"/>
                <w:rtl w:val="0"/>
              </w:rPr>
              <w:t xml:space="preserve">Participación en clase.</w:t>
            </w:r>
          </w:p>
          <w:p w:rsidR="00000000" w:rsidDel="00000000" w:rsidP="00000000" w:rsidRDefault="00000000" w:rsidRPr="00000000" w14:paraId="0000013D">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3E">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3F">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40">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41">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42">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43">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44">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45">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46">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47">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48">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49">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4A">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4B">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4C">
            <w:pPr>
              <w:widowControl w:val="0"/>
              <w:spacing w:line="240" w:lineRule="auto"/>
              <w:rPr>
                <w:sz w:val="20"/>
                <w:szCs w:val="20"/>
              </w:rPr>
            </w:pPr>
            <w:r w:rsidDel="00000000" w:rsidR="00000000" w:rsidRPr="00000000">
              <w:rPr>
                <w:sz w:val="20"/>
                <w:szCs w:val="20"/>
                <w:rtl w:val="0"/>
              </w:rPr>
              <w:t xml:space="preserve">Descripción de características del género de terror.</w:t>
            </w:r>
          </w:p>
          <w:p w:rsidR="00000000" w:rsidDel="00000000" w:rsidP="00000000" w:rsidRDefault="00000000" w:rsidRPr="00000000" w14:paraId="0000014D">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4E">
            <w:pPr>
              <w:widowControl w:val="0"/>
              <w:spacing w:line="240" w:lineRule="auto"/>
              <w:rPr>
                <w:sz w:val="20"/>
                <w:szCs w:val="20"/>
              </w:rPr>
            </w:pPr>
            <w:r w:rsidDel="00000000" w:rsidR="00000000" w:rsidRPr="00000000">
              <w:rPr>
                <w:sz w:val="20"/>
                <w:szCs w:val="20"/>
                <w:rtl w:val="0"/>
              </w:rPr>
              <w:t xml:space="preserve">Análisis del texto.</w:t>
            </w:r>
          </w:p>
          <w:p w:rsidR="00000000" w:rsidDel="00000000" w:rsidP="00000000" w:rsidRDefault="00000000" w:rsidRPr="00000000" w14:paraId="0000014F">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50">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51">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52">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53">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54">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55">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56">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57">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58">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59">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5A">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5B">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5C">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5D">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5E">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5F">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60">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61">
            <w:pPr>
              <w:widowControl w:val="0"/>
              <w:spacing w:line="240" w:lineRule="auto"/>
              <w:rPr>
                <w:sz w:val="20"/>
                <w:szCs w:val="20"/>
              </w:rPr>
            </w:pPr>
            <w:r w:rsidDel="00000000" w:rsidR="00000000" w:rsidRPr="00000000">
              <w:rPr>
                <w:sz w:val="20"/>
                <w:szCs w:val="20"/>
                <w:rtl w:val="0"/>
              </w:rPr>
              <w:t xml:space="preserve">Participación en grupo.</w:t>
            </w:r>
          </w:p>
          <w:p w:rsidR="00000000" w:rsidDel="00000000" w:rsidP="00000000" w:rsidRDefault="00000000" w:rsidRPr="00000000" w14:paraId="00000162">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63">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64">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65">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66">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67">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68">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69">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6A">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6B">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6C">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6D">
            <w:pPr>
              <w:widowControl w:val="0"/>
              <w:spacing w:line="240" w:lineRule="auto"/>
              <w:rPr>
                <w:sz w:val="20"/>
                <w:szCs w:val="20"/>
              </w:rPr>
            </w:pPr>
            <w:r w:rsidDel="00000000" w:rsidR="00000000" w:rsidRPr="00000000">
              <w:rPr>
                <w:sz w:val="20"/>
                <w:szCs w:val="20"/>
                <w:rtl w:val="0"/>
              </w:rPr>
              <w:t xml:space="preserve">Descripción de características del género de terror.</w:t>
            </w:r>
          </w:p>
          <w:p w:rsidR="00000000" w:rsidDel="00000000" w:rsidP="00000000" w:rsidRDefault="00000000" w:rsidRPr="00000000" w14:paraId="0000016E">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6F">
            <w:pPr>
              <w:widowControl w:val="0"/>
              <w:spacing w:line="240" w:lineRule="auto"/>
              <w:rPr>
                <w:sz w:val="20"/>
                <w:szCs w:val="20"/>
              </w:rPr>
            </w:pPr>
            <w:r w:rsidDel="00000000" w:rsidR="00000000" w:rsidRPr="00000000">
              <w:rPr>
                <w:sz w:val="20"/>
                <w:szCs w:val="20"/>
                <w:rtl w:val="0"/>
              </w:rPr>
              <w:t xml:space="preserve">Análisis del texto.</w:t>
            </w:r>
          </w:p>
          <w:p w:rsidR="00000000" w:rsidDel="00000000" w:rsidP="00000000" w:rsidRDefault="00000000" w:rsidRPr="00000000" w14:paraId="00000170">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71">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72">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73">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74">
            <w:pPr>
              <w:widowControl w:val="0"/>
              <w:spacing w:line="240" w:lineRule="auto"/>
              <w:rPr>
                <w:sz w:val="20"/>
                <w:szCs w:val="20"/>
              </w:rPr>
            </w:pPr>
            <w:r w:rsidDel="00000000" w:rsidR="00000000" w:rsidRPr="00000000">
              <w:rPr>
                <w:sz w:val="20"/>
                <w:szCs w:val="20"/>
                <w:rtl w:val="0"/>
              </w:rPr>
              <w:t xml:space="preserve">Participación en grupo.</w:t>
            </w:r>
            <w:r w:rsidDel="00000000" w:rsidR="00000000" w:rsidRPr="00000000">
              <w:rPr>
                <w:rtl w:val="0"/>
              </w:rPr>
            </w:r>
          </w:p>
        </w:tc>
      </w:tr>
      <w:tr>
        <w:trPr>
          <w:cantSplit w:val="0"/>
          <w:trHeight w:val="400" w:hRule="atLeast"/>
          <w:tblHeader w:val="0"/>
        </w:trPr>
        <w:tc>
          <w:tcPr>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175">
            <w:pPr>
              <w:rPr>
                <w:sz w:val="20"/>
                <w:szCs w:val="20"/>
              </w:rPr>
            </w:pPr>
            <w:r w:rsidDel="00000000" w:rsidR="00000000" w:rsidRPr="00000000">
              <w:rPr>
                <w:sz w:val="20"/>
                <w:szCs w:val="20"/>
                <w:rtl w:val="0"/>
              </w:rPr>
              <w:t xml:space="preserve">Desarrollo</w:t>
            </w:r>
          </w:p>
          <w:p w:rsidR="00000000" w:rsidDel="00000000" w:rsidP="00000000" w:rsidRDefault="00000000" w:rsidRPr="00000000" w14:paraId="00000176">
            <w:pPr>
              <w:rPr>
                <w:sz w:val="20"/>
                <w:szCs w:val="20"/>
              </w:rPr>
            </w:pPr>
            <w:r w:rsidDel="00000000" w:rsidR="00000000" w:rsidRPr="00000000">
              <w:rPr>
                <w:rtl w:val="0"/>
              </w:rPr>
            </w:r>
          </w:p>
          <w:p w:rsidR="00000000" w:rsidDel="00000000" w:rsidP="00000000" w:rsidRDefault="00000000" w:rsidRPr="00000000" w14:paraId="00000177">
            <w:pPr>
              <w:rPr>
                <w:sz w:val="20"/>
                <w:szCs w:val="20"/>
              </w:rPr>
            </w:pPr>
            <w:r w:rsidDel="00000000" w:rsidR="00000000" w:rsidRPr="00000000">
              <w:rPr>
                <w:rtl w:val="0"/>
              </w:rPr>
            </w:r>
          </w:p>
        </w:tc>
        <w:tc>
          <w:tcPr>
            <w:gridSpan w:val="2"/>
            <w:vMerge w:val="continue"/>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178">
            <w:pPr>
              <w:spacing w:line="240" w:lineRule="auto"/>
              <w:rPr>
                <w:sz w:val="20"/>
                <w:szCs w:val="20"/>
              </w:rPr>
            </w:pPr>
            <w:r w:rsidDel="00000000" w:rsidR="00000000" w:rsidRPr="00000000">
              <w:rPr>
                <w:rtl w:val="0"/>
              </w:rPr>
            </w:r>
          </w:p>
        </w:tc>
        <w:tc>
          <w:tcPr>
            <w:gridSpan w:val="3"/>
            <w:vMerge w:val="continue"/>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17A">
            <w:pPr>
              <w:spacing w:line="240" w:lineRule="auto"/>
              <w:rPr>
                <w:sz w:val="20"/>
                <w:szCs w:val="20"/>
              </w:rPr>
            </w:pPr>
            <w:r w:rsidDel="00000000" w:rsidR="00000000" w:rsidRPr="00000000">
              <w:rPr>
                <w:rtl w:val="0"/>
              </w:rPr>
            </w:r>
          </w:p>
        </w:tc>
        <w:tc>
          <w:tcPr>
            <w:gridSpan w:val="4"/>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17D">
            <w:pPr>
              <w:widowControl w:val="0"/>
              <w:numPr>
                <w:ilvl w:val="0"/>
                <w:numId w:val="4"/>
              </w:numPr>
              <w:spacing w:line="240" w:lineRule="auto"/>
              <w:ind w:left="720" w:hanging="360"/>
              <w:rPr>
                <w:sz w:val="20"/>
                <w:szCs w:val="20"/>
              </w:rPr>
            </w:pPr>
            <w:r w:rsidDel="00000000" w:rsidR="00000000" w:rsidRPr="00000000">
              <w:rPr>
                <w:sz w:val="20"/>
                <w:szCs w:val="20"/>
                <w:rtl w:val="0"/>
              </w:rPr>
              <w:t xml:space="preserve">Reproducir el video </w:t>
            </w:r>
            <w:r w:rsidDel="00000000" w:rsidR="00000000" w:rsidRPr="00000000">
              <w:rPr>
                <w:i w:val="1"/>
                <w:sz w:val="20"/>
                <w:szCs w:val="20"/>
                <w:rtl w:val="0"/>
              </w:rPr>
              <w:t xml:space="preserve">¿Por qué deberías leer a Edgar Allan Poe?</w:t>
            </w:r>
            <w:r w:rsidDel="00000000" w:rsidR="00000000" w:rsidRPr="00000000">
              <w:rPr>
                <w:sz w:val="20"/>
                <w:szCs w:val="20"/>
                <w:rtl w:val="0"/>
              </w:rPr>
              <w:t xml:space="preserve"> y solicitar a los estudiantes que anoten las características principales de la obra del autor que se presentan en el video.</w:t>
            </w:r>
          </w:p>
          <w:p w:rsidR="00000000" w:rsidDel="00000000" w:rsidP="00000000" w:rsidRDefault="00000000" w:rsidRPr="00000000" w14:paraId="0000017E">
            <w:pPr>
              <w:widowControl w:val="0"/>
              <w:numPr>
                <w:ilvl w:val="0"/>
                <w:numId w:val="4"/>
              </w:numPr>
              <w:spacing w:line="240" w:lineRule="auto"/>
              <w:ind w:left="720" w:hanging="360"/>
              <w:rPr>
                <w:sz w:val="20"/>
                <w:szCs w:val="20"/>
              </w:rPr>
            </w:pPr>
            <w:r w:rsidDel="00000000" w:rsidR="00000000" w:rsidRPr="00000000">
              <w:rPr>
                <w:sz w:val="20"/>
                <w:szCs w:val="20"/>
                <w:rtl w:val="0"/>
              </w:rPr>
              <w:t xml:space="preserve">Presentar a los estudiantes el recurso </w:t>
            </w:r>
            <w:r w:rsidDel="00000000" w:rsidR="00000000" w:rsidRPr="00000000">
              <w:rPr>
                <w:i w:val="1"/>
                <w:sz w:val="20"/>
                <w:szCs w:val="20"/>
                <w:rtl w:val="0"/>
              </w:rPr>
              <w:t xml:space="preserve">El corazón delator-Allan Poe (Cómic)</w:t>
            </w:r>
            <w:r w:rsidDel="00000000" w:rsidR="00000000" w:rsidRPr="00000000">
              <w:rPr>
                <w:sz w:val="20"/>
                <w:szCs w:val="20"/>
                <w:rtl w:val="0"/>
              </w:rPr>
              <w:t xml:space="preserve">.</w:t>
            </w:r>
          </w:p>
          <w:p w:rsidR="00000000" w:rsidDel="00000000" w:rsidP="00000000" w:rsidRDefault="00000000" w:rsidRPr="00000000" w14:paraId="0000017F">
            <w:pPr>
              <w:widowControl w:val="0"/>
              <w:numPr>
                <w:ilvl w:val="0"/>
                <w:numId w:val="4"/>
              </w:numPr>
              <w:spacing w:line="240" w:lineRule="auto"/>
              <w:ind w:left="720" w:hanging="360"/>
              <w:rPr>
                <w:sz w:val="20"/>
                <w:szCs w:val="20"/>
              </w:rPr>
            </w:pPr>
            <w:r w:rsidDel="00000000" w:rsidR="00000000" w:rsidRPr="00000000">
              <w:rPr>
                <w:sz w:val="20"/>
                <w:szCs w:val="20"/>
                <w:rtl w:val="0"/>
              </w:rPr>
              <w:t xml:space="preserve">Solicitar a los estudiantes que elaboren en su cuaderno un análisis sobre el texto.</w:t>
            </w:r>
          </w:p>
          <w:p w:rsidR="00000000" w:rsidDel="00000000" w:rsidP="00000000" w:rsidRDefault="00000000" w:rsidRPr="00000000" w14:paraId="00000180">
            <w:pPr>
              <w:widowControl w:val="0"/>
              <w:numPr>
                <w:ilvl w:val="0"/>
                <w:numId w:val="4"/>
              </w:numPr>
              <w:spacing w:line="240" w:lineRule="auto"/>
              <w:ind w:left="720" w:hanging="360"/>
              <w:rPr>
                <w:sz w:val="20"/>
                <w:szCs w:val="20"/>
              </w:rPr>
            </w:pPr>
            <w:r w:rsidDel="00000000" w:rsidR="00000000" w:rsidRPr="00000000">
              <w:rPr>
                <w:sz w:val="20"/>
                <w:szCs w:val="20"/>
                <w:rtl w:val="0"/>
              </w:rPr>
              <w:t xml:space="preserve">Solicitar a los estudiantes que describan a los personajes de la historia.</w:t>
            </w:r>
          </w:p>
          <w:p w:rsidR="00000000" w:rsidDel="00000000" w:rsidP="00000000" w:rsidRDefault="00000000" w:rsidRPr="00000000" w14:paraId="00000181">
            <w:pPr>
              <w:widowControl w:val="0"/>
              <w:numPr>
                <w:ilvl w:val="0"/>
                <w:numId w:val="4"/>
              </w:numPr>
              <w:spacing w:line="240" w:lineRule="auto"/>
              <w:ind w:left="720" w:hanging="360"/>
              <w:rPr>
                <w:sz w:val="20"/>
                <w:szCs w:val="20"/>
              </w:rPr>
            </w:pPr>
            <w:r w:rsidDel="00000000" w:rsidR="00000000" w:rsidRPr="00000000">
              <w:rPr>
                <w:sz w:val="20"/>
                <w:szCs w:val="20"/>
                <w:rtl w:val="0"/>
              </w:rPr>
              <w:t xml:space="preserve">Solicitar a los estudiantes que describan el ambiente en el que se desarrolla la historia.</w:t>
            </w:r>
          </w:p>
          <w:p w:rsidR="00000000" w:rsidDel="00000000" w:rsidP="00000000" w:rsidRDefault="00000000" w:rsidRPr="00000000" w14:paraId="00000182">
            <w:pPr>
              <w:widowControl w:val="0"/>
              <w:numPr>
                <w:ilvl w:val="0"/>
                <w:numId w:val="4"/>
              </w:numPr>
              <w:spacing w:line="240" w:lineRule="auto"/>
              <w:ind w:left="720" w:hanging="360"/>
              <w:rPr>
                <w:sz w:val="20"/>
                <w:szCs w:val="20"/>
              </w:rPr>
            </w:pPr>
            <w:r w:rsidDel="00000000" w:rsidR="00000000" w:rsidRPr="00000000">
              <w:rPr>
                <w:sz w:val="20"/>
                <w:szCs w:val="20"/>
                <w:rtl w:val="0"/>
              </w:rPr>
              <w:t xml:space="preserve">Solicitar a los estudiantes que elaboren un escrito explicando cómo se desarrolla el terror en el cómic leído.</w:t>
            </w:r>
          </w:p>
        </w:tc>
        <w:tc>
          <w:tcPr>
            <w:vMerge w:val="continue"/>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186">
            <w:pPr>
              <w:spacing w:line="240" w:lineRule="auto"/>
              <w:rPr>
                <w:sz w:val="20"/>
                <w:szCs w:val="20"/>
              </w:rPr>
            </w:pPr>
            <w:r w:rsidDel="00000000" w:rsidR="00000000" w:rsidRPr="00000000">
              <w:rPr>
                <w:rtl w:val="0"/>
              </w:rPr>
            </w:r>
          </w:p>
        </w:tc>
        <w:tc>
          <w:tcPr>
            <w:gridSpan w:val="2"/>
            <w:vMerge w:val="continue"/>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187">
            <w:pPr>
              <w:spacing w:line="240" w:lineRule="auto"/>
              <w:jc w:val="both"/>
              <w:rPr>
                <w:sz w:val="20"/>
                <w:szCs w:val="20"/>
              </w:rPr>
            </w:pPr>
            <w:r w:rsidDel="00000000" w:rsidR="00000000" w:rsidRPr="00000000">
              <w:rPr>
                <w:rtl w:val="0"/>
              </w:rPr>
            </w:r>
          </w:p>
        </w:tc>
        <w:tc>
          <w:tcPr>
            <w:vMerge w:val="continue"/>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189">
            <w:pPr>
              <w:spacing w:line="240" w:lineRule="auto"/>
              <w:rPr>
                <w:sz w:val="20"/>
                <w:szCs w:val="20"/>
              </w:rPr>
            </w:pPr>
            <w:r w:rsidDel="00000000" w:rsidR="00000000" w:rsidRPr="00000000">
              <w:rPr>
                <w:rtl w:val="0"/>
              </w:rPr>
            </w:r>
          </w:p>
        </w:tc>
      </w:tr>
      <w:tr>
        <w:trPr>
          <w:cantSplit w:val="0"/>
          <w:trHeight w:val="1312.91015625" w:hRule="atLeast"/>
          <w:tblHeader w:val="0"/>
        </w:trPr>
        <w:tc>
          <w:tcPr>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18A">
            <w:pPr>
              <w:rPr>
                <w:sz w:val="20"/>
                <w:szCs w:val="20"/>
              </w:rPr>
            </w:pPr>
            <w:r w:rsidDel="00000000" w:rsidR="00000000" w:rsidRPr="00000000">
              <w:rPr>
                <w:sz w:val="20"/>
                <w:szCs w:val="20"/>
                <w:rtl w:val="0"/>
              </w:rPr>
              <w:t xml:space="preserve">Cierre</w:t>
            </w:r>
          </w:p>
          <w:p w:rsidR="00000000" w:rsidDel="00000000" w:rsidP="00000000" w:rsidRDefault="00000000" w:rsidRPr="00000000" w14:paraId="0000018B">
            <w:pPr>
              <w:rPr>
                <w:sz w:val="20"/>
                <w:szCs w:val="20"/>
              </w:rPr>
            </w:pPr>
            <w:r w:rsidDel="00000000" w:rsidR="00000000" w:rsidRPr="00000000">
              <w:rPr>
                <w:rtl w:val="0"/>
              </w:rPr>
            </w:r>
          </w:p>
          <w:p w:rsidR="00000000" w:rsidDel="00000000" w:rsidP="00000000" w:rsidRDefault="00000000" w:rsidRPr="00000000" w14:paraId="0000018C">
            <w:pPr>
              <w:rPr>
                <w:sz w:val="20"/>
                <w:szCs w:val="20"/>
              </w:rPr>
            </w:pPr>
            <w:r w:rsidDel="00000000" w:rsidR="00000000" w:rsidRPr="00000000">
              <w:rPr>
                <w:rtl w:val="0"/>
              </w:rPr>
            </w:r>
          </w:p>
          <w:p w:rsidR="00000000" w:rsidDel="00000000" w:rsidP="00000000" w:rsidRDefault="00000000" w:rsidRPr="00000000" w14:paraId="0000018D">
            <w:pPr>
              <w:rPr>
                <w:sz w:val="20"/>
                <w:szCs w:val="20"/>
              </w:rPr>
            </w:pPr>
            <w:r w:rsidDel="00000000" w:rsidR="00000000" w:rsidRPr="00000000">
              <w:rPr>
                <w:rtl w:val="0"/>
              </w:rPr>
            </w:r>
          </w:p>
        </w:tc>
        <w:tc>
          <w:tcPr>
            <w:gridSpan w:val="2"/>
            <w:vMerge w:val="continue"/>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18E">
            <w:pPr>
              <w:spacing w:line="240" w:lineRule="auto"/>
              <w:rPr>
                <w:sz w:val="20"/>
                <w:szCs w:val="20"/>
              </w:rPr>
            </w:pPr>
            <w:r w:rsidDel="00000000" w:rsidR="00000000" w:rsidRPr="00000000">
              <w:rPr>
                <w:rtl w:val="0"/>
              </w:rPr>
            </w:r>
          </w:p>
        </w:tc>
        <w:tc>
          <w:tcPr>
            <w:gridSpan w:val="3"/>
            <w:vMerge w:val="continue"/>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190">
            <w:pPr>
              <w:spacing w:line="240" w:lineRule="auto"/>
              <w:rPr>
                <w:sz w:val="20"/>
                <w:szCs w:val="20"/>
              </w:rPr>
            </w:pPr>
            <w:r w:rsidDel="00000000" w:rsidR="00000000" w:rsidRPr="00000000">
              <w:rPr>
                <w:rtl w:val="0"/>
              </w:rPr>
            </w:r>
          </w:p>
        </w:tc>
        <w:tc>
          <w:tcPr>
            <w:gridSpan w:val="4"/>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193">
            <w:pPr>
              <w:widowControl w:val="0"/>
              <w:numPr>
                <w:ilvl w:val="0"/>
                <w:numId w:val="7"/>
              </w:numPr>
              <w:spacing w:line="240" w:lineRule="auto"/>
              <w:ind w:left="720" w:hanging="360"/>
              <w:rPr>
                <w:sz w:val="20"/>
                <w:szCs w:val="20"/>
              </w:rPr>
            </w:pPr>
            <w:r w:rsidDel="00000000" w:rsidR="00000000" w:rsidRPr="00000000">
              <w:rPr>
                <w:sz w:val="20"/>
                <w:szCs w:val="20"/>
                <w:rtl w:val="0"/>
              </w:rPr>
              <w:t xml:space="preserve">Preguntar a los estudiantes su opinión sobre la lectura y el género de terror.</w:t>
            </w:r>
          </w:p>
          <w:p w:rsidR="00000000" w:rsidDel="00000000" w:rsidP="00000000" w:rsidRDefault="00000000" w:rsidRPr="00000000" w14:paraId="00000194">
            <w:pPr>
              <w:widowControl w:val="0"/>
              <w:numPr>
                <w:ilvl w:val="0"/>
                <w:numId w:val="7"/>
              </w:numPr>
              <w:spacing w:line="240" w:lineRule="auto"/>
              <w:ind w:left="720" w:hanging="360"/>
              <w:rPr>
                <w:sz w:val="20"/>
                <w:szCs w:val="20"/>
              </w:rPr>
            </w:pPr>
            <w:r w:rsidDel="00000000" w:rsidR="00000000" w:rsidRPr="00000000">
              <w:rPr>
                <w:sz w:val="20"/>
                <w:szCs w:val="20"/>
                <w:rtl w:val="0"/>
              </w:rPr>
              <w:t xml:space="preserve">Pedir a los estudiantes qué elementos fueron de su agrado.</w:t>
            </w:r>
          </w:p>
          <w:p w:rsidR="00000000" w:rsidDel="00000000" w:rsidP="00000000" w:rsidRDefault="00000000" w:rsidRPr="00000000" w14:paraId="00000195">
            <w:pPr>
              <w:widowControl w:val="0"/>
              <w:numPr>
                <w:ilvl w:val="0"/>
                <w:numId w:val="7"/>
              </w:numPr>
              <w:spacing w:line="240" w:lineRule="auto"/>
              <w:ind w:left="720" w:hanging="360"/>
              <w:rPr>
                <w:sz w:val="20"/>
                <w:szCs w:val="20"/>
              </w:rPr>
            </w:pPr>
            <w:r w:rsidDel="00000000" w:rsidR="00000000" w:rsidRPr="00000000">
              <w:rPr>
                <w:sz w:val="20"/>
                <w:szCs w:val="20"/>
                <w:rtl w:val="0"/>
              </w:rPr>
              <w:t xml:space="preserve">Preguntar a los estudiantes sobre otros géneros literarios que sean de su interés.</w:t>
            </w:r>
          </w:p>
          <w:p w:rsidR="00000000" w:rsidDel="00000000" w:rsidP="00000000" w:rsidRDefault="00000000" w:rsidRPr="00000000" w14:paraId="00000196">
            <w:pPr>
              <w:widowControl w:val="0"/>
              <w:numPr>
                <w:ilvl w:val="0"/>
                <w:numId w:val="7"/>
              </w:numPr>
              <w:spacing w:line="240" w:lineRule="auto"/>
              <w:ind w:left="720" w:hanging="360"/>
              <w:rPr>
                <w:sz w:val="20"/>
                <w:szCs w:val="20"/>
              </w:rPr>
            </w:pPr>
            <w:r w:rsidDel="00000000" w:rsidR="00000000" w:rsidRPr="00000000">
              <w:rPr>
                <w:sz w:val="20"/>
                <w:szCs w:val="20"/>
                <w:rtl w:val="0"/>
              </w:rPr>
              <w:t xml:space="preserve">Pedir a los estudiantes que busquen otros medios en los que puedan acceder a la literatura, como la música, el video o videojuegos.</w:t>
            </w:r>
          </w:p>
          <w:p w:rsidR="00000000" w:rsidDel="00000000" w:rsidP="00000000" w:rsidRDefault="00000000" w:rsidRPr="00000000" w14:paraId="00000197">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98">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99">
            <w:pPr>
              <w:widowControl w:val="0"/>
              <w:numPr>
                <w:ilvl w:val="0"/>
                <w:numId w:val="1"/>
              </w:numPr>
              <w:spacing w:line="240" w:lineRule="auto"/>
              <w:ind w:left="720" w:hanging="360"/>
              <w:rPr>
                <w:sz w:val="20"/>
                <w:szCs w:val="20"/>
              </w:rPr>
            </w:pPr>
            <w:r w:rsidDel="00000000" w:rsidR="00000000" w:rsidRPr="00000000">
              <w:rPr>
                <w:sz w:val="20"/>
                <w:szCs w:val="20"/>
                <w:rtl w:val="0"/>
              </w:rPr>
              <w:t xml:space="preserve">Identificar características de los personajes, ambientes y elementos históricos del cómic de terror.</w:t>
            </w:r>
          </w:p>
          <w:p w:rsidR="00000000" w:rsidDel="00000000" w:rsidP="00000000" w:rsidRDefault="00000000" w:rsidRPr="00000000" w14:paraId="0000019A">
            <w:pPr>
              <w:widowControl w:val="0"/>
              <w:spacing w:line="240" w:lineRule="auto"/>
              <w:ind w:left="720" w:firstLine="0"/>
              <w:rPr>
                <w:sz w:val="20"/>
                <w:szCs w:val="20"/>
              </w:rPr>
            </w:pPr>
            <w:r w:rsidDel="00000000" w:rsidR="00000000" w:rsidRPr="00000000">
              <w:rPr>
                <w:rtl w:val="0"/>
              </w:rPr>
            </w:r>
          </w:p>
          <w:p w:rsidR="00000000" w:rsidDel="00000000" w:rsidP="00000000" w:rsidRDefault="00000000" w:rsidRPr="00000000" w14:paraId="0000019B">
            <w:pPr>
              <w:widowControl w:val="0"/>
              <w:spacing w:line="240" w:lineRule="auto"/>
              <w:ind w:left="720" w:firstLine="0"/>
              <w:rPr>
                <w:sz w:val="20"/>
                <w:szCs w:val="20"/>
              </w:rPr>
            </w:pPr>
            <w:r w:rsidDel="00000000" w:rsidR="00000000" w:rsidRPr="00000000">
              <w:rPr>
                <w:rtl w:val="0"/>
              </w:rPr>
            </w:r>
          </w:p>
          <w:p w:rsidR="00000000" w:rsidDel="00000000" w:rsidP="00000000" w:rsidRDefault="00000000" w:rsidRPr="00000000" w14:paraId="0000019C">
            <w:pPr>
              <w:widowControl w:val="0"/>
              <w:numPr>
                <w:ilvl w:val="0"/>
                <w:numId w:val="1"/>
              </w:numPr>
              <w:spacing w:line="240" w:lineRule="auto"/>
              <w:ind w:left="720" w:hanging="360"/>
              <w:rPr>
                <w:sz w:val="20"/>
                <w:szCs w:val="20"/>
              </w:rPr>
            </w:pPr>
            <w:r w:rsidDel="00000000" w:rsidR="00000000" w:rsidRPr="00000000">
              <w:rPr>
                <w:sz w:val="20"/>
                <w:szCs w:val="20"/>
                <w:rtl w:val="0"/>
              </w:rPr>
              <w:t xml:space="preserve">Los estudiantes comparan las diferentes versiones y formatos de fuentes basadas en textos literarios, como videos, comics y recursos multimedia.</w:t>
            </w:r>
          </w:p>
        </w:tc>
        <w:tc>
          <w:tcPr>
            <w:vMerge w:val="continue"/>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1A0">
            <w:pPr>
              <w:spacing w:line="240" w:lineRule="auto"/>
              <w:rPr>
                <w:sz w:val="20"/>
                <w:szCs w:val="20"/>
              </w:rPr>
            </w:pPr>
            <w:r w:rsidDel="00000000" w:rsidR="00000000" w:rsidRPr="00000000">
              <w:rPr>
                <w:rtl w:val="0"/>
              </w:rPr>
            </w:r>
          </w:p>
        </w:tc>
        <w:tc>
          <w:tcPr>
            <w:gridSpan w:val="2"/>
            <w:vMerge w:val="continue"/>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1A1">
            <w:pPr>
              <w:spacing w:line="240" w:lineRule="auto"/>
              <w:jc w:val="both"/>
              <w:rPr>
                <w:sz w:val="20"/>
                <w:szCs w:val="20"/>
              </w:rPr>
            </w:pPr>
            <w:r w:rsidDel="00000000" w:rsidR="00000000" w:rsidRPr="00000000">
              <w:rPr>
                <w:rtl w:val="0"/>
              </w:rPr>
            </w:r>
          </w:p>
        </w:tc>
        <w:tc>
          <w:tcPr>
            <w:vMerge w:val="continue"/>
            <w:tcBorders>
              <w:top w:color="434343" w:space="0" w:sz="6" w:val="single"/>
              <w:left w:color="434343" w:space="0" w:sz="6" w:val="single"/>
              <w:bottom w:color="434343" w:space="0" w:sz="6" w:val="single"/>
              <w:right w:color="434343" w:space="0" w:sz="6" w:val="single"/>
            </w:tcBorders>
            <w:tcMar>
              <w:left w:w="40.0" w:type="dxa"/>
              <w:right w:w="40.0" w:type="dxa"/>
            </w:tcMar>
            <w:vAlign w:val="center"/>
          </w:tcPr>
          <w:p w:rsidR="00000000" w:rsidDel="00000000" w:rsidP="00000000" w:rsidRDefault="00000000" w:rsidRPr="00000000" w14:paraId="000001A3">
            <w:pPr>
              <w:spacing w:line="240" w:lineRule="auto"/>
              <w:rPr>
                <w:sz w:val="20"/>
                <w:szCs w:val="20"/>
              </w:rPr>
            </w:pPr>
            <w:r w:rsidDel="00000000" w:rsidR="00000000" w:rsidRPr="00000000">
              <w:rPr>
                <w:rtl w:val="0"/>
              </w:rPr>
            </w:r>
          </w:p>
        </w:tc>
      </w:tr>
      <w:tr>
        <w:trPr>
          <w:cantSplit w:val="0"/>
          <w:tblHeader w:val="0"/>
        </w:trPr>
        <w:tc>
          <w:tcPr>
            <w:tcBorders>
              <w:top w:color="434343" w:space="0" w:sz="6" w:val="single"/>
              <w:left w:color="434343" w:space="0" w:sz="6" w:val="single"/>
              <w:bottom w:color="434343" w:space="0" w:sz="6" w:val="single"/>
              <w:right w:color="434343" w:space="0" w:sz="6" w:val="single"/>
            </w:tcBorders>
            <w:shd w:fill="c9daf8" w:val="clear"/>
            <w:tcMar>
              <w:left w:w="40.0" w:type="dxa"/>
              <w:right w:w="40.0" w:type="dxa"/>
            </w:tcMar>
            <w:vAlign w:val="bottom"/>
          </w:tcPr>
          <w:p w:rsidR="00000000" w:rsidDel="00000000" w:rsidP="00000000" w:rsidRDefault="00000000" w:rsidRPr="00000000" w14:paraId="000001A4">
            <w:pPr>
              <w:rPr>
                <w:sz w:val="20"/>
                <w:szCs w:val="20"/>
              </w:rPr>
            </w:pPr>
            <w:r w:rsidDel="00000000" w:rsidR="00000000" w:rsidRPr="00000000">
              <w:rPr>
                <w:b w:val="1"/>
                <w:sz w:val="20"/>
                <w:szCs w:val="20"/>
                <w:rtl w:val="0"/>
              </w:rPr>
              <w:t xml:space="preserve">Total = 00 min</w:t>
            </w:r>
            <w:r w:rsidDel="00000000" w:rsidR="00000000" w:rsidRPr="00000000">
              <w:rPr>
                <w:rtl w:val="0"/>
              </w:rPr>
            </w:r>
          </w:p>
        </w:tc>
        <w:tc>
          <w:tcPr>
            <w:gridSpan w:val="13"/>
            <w:tcBorders>
              <w:top w:color="434343" w:space="0" w:sz="6" w:val="single"/>
              <w:left w:color="434343" w:space="0" w:sz="6" w:val="single"/>
              <w:bottom w:color="434343" w:space="0" w:sz="8" w:val="single"/>
              <w:right w:color="434343" w:space="0" w:sz="8" w:val="single"/>
            </w:tcBorders>
            <w:tcMar>
              <w:left w:w="40.0" w:type="dxa"/>
              <w:right w:w="40.0" w:type="dxa"/>
            </w:tcMar>
            <w:vAlign w:val="bottom"/>
          </w:tcPr>
          <w:p w:rsidR="00000000" w:rsidDel="00000000" w:rsidP="00000000" w:rsidRDefault="00000000" w:rsidRPr="00000000" w14:paraId="000001A5">
            <w:pPr>
              <w:rPr>
                <w:b w:val="1"/>
                <w:sz w:val="20"/>
                <w:szCs w:val="20"/>
              </w:rPr>
            </w:pPr>
            <w:r w:rsidDel="00000000" w:rsidR="00000000" w:rsidRPr="00000000">
              <w:rPr>
                <w:b w:val="1"/>
                <w:sz w:val="20"/>
                <w:szCs w:val="20"/>
                <w:rtl w:val="0"/>
              </w:rPr>
              <w:t xml:space="preserve">Orientación para la evaluación:</w:t>
            </w:r>
          </w:p>
          <w:p w:rsidR="00000000" w:rsidDel="00000000" w:rsidP="00000000" w:rsidRDefault="00000000" w:rsidRPr="00000000" w14:paraId="000001A6">
            <w:pPr>
              <w:numPr>
                <w:ilvl w:val="0"/>
                <w:numId w:val="2"/>
              </w:numPr>
              <w:ind w:left="720" w:hanging="360"/>
              <w:rPr>
                <w:sz w:val="20"/>
                <w:szCs w:val="20"/>
              </w:rPr>
            </w:pPr>
            <w:r w:rsidDel="00000000" w:rsidR="00000000" w:rsidRPr="00000000">
              <w:rPr>
                <w:sz w:val="20"/>
                <w:szCs w:val="20"/>
                <w:rtl w:val="0"/>
              </w:rPr>
              <w:t xml:space="preserve">Establecer el propósito de la evaluación.</w:t>
            </w:r>
          </w:p>
          <w:p w:rsidR="00000000" w:rsidDel="00000000" w:rsidP="00000000" w:rsidRDefault="00000000" w:rsidRPr="00000000" w14:paraId="000001A7">
            <w:pPr>
              <w:numPr>
                <w:ilvl w:val="0"/>
                <w:numId w:val="2"/>
              </w:numPr>
              <w:ind w:left="720" w:hanging="360"/>
              <w:rPr>
                <w:sz w:val="20"/>
                <w:szCs w:val="20"/>
              </w:rPr>
            </w:pPr>
            <w:r w:rsidDel="00000000" w:rsidR="00000000" w:rsidRPr="00000000">
              <w:rPr>
                <w:sz w:val="20"/>
                <w:szCs w:val="20"/>
                <w:rtl w:val="0"/>
              </w:rPr>
              <w:t xml:space="preserve">Asignar tareas a los estudiantes.</w:t>
            </w:r>
          </w:p>
          <w:p w:rsidR="00000000" w:rsidDel="00000000" w:rsidP="00000000" w:rsidRDefault="00000000" w:rsidRPr="00000000" w14:paraId="000001A8">
            <w:pPr>
              <w:numPr>
                <w:ilvl w:val="0"/>
                <w:numId w:val="2"/>
              </w:numPr>
              <w:ind w:left="720" w:hanging="360"/>
              <w:rPr>
                <w:sz w:val="20"/>
                <w:szCs w:val="20"/>
              </w:rPr>
            </w:pPr>
            <w:r w:rsidDel="00000000" w:rsidR="00000000" w:rsidRPr="00000000">
              <w:rPr>
                <w:sz w:val="20"/>
                <w:szCs w:val="20"/>
                <w:rtl w:val="0"/>
              </w:rPr>
              <w:t xml:space="preserve">Establecer criterios para el desempeño de los estudiantes.</w:t>
            </w:r>
          </w:p>
          <w:p w:rsidR="00000000" w:rsidDel="00000000" w:rsidP="00000000" w:rsidRDefault="00000000" w:rsidRPr="00000000" w14:paraId="000001A9">
            <w:pPr>
              <w:numPr>
                <w:ilvl w:val="0"/>
                <w:numId w:val="2"/>
              </w:numPr>
              <w:ind w:left="720" w:hanging="360"/>
              <w:rPr>
                <w:sz w:val="20"/>
                <w:szCs w:val="20"/>
              </w:rPr>
            </w:pPr>
            <w:r w:rsidDel="00000000" w:rsidR="00000000" w:rsidRPr="00000000">
              <w:rPr>
                <w:sz w:val="20"/>
                <w:szCs w:val="20"/>
                <w:rtl w:val="0"/>
              </w:rPr>
              <w:t xml:space="preserve">Establecer estándares sobre el desempeño de los estudiantes.</w:t>
            </w:r>
          </w:p>
          <w:p w:rsidR="00000000" w:rsidDel="00000000" w:rsidP="00000000" w:rsidRDefault="00000000" w:rsidRPr="00000000" w14:paraId="000001AA">
            <w:pPr>
              <w:numPr>
                <w:ilvl w:val="0"/>
                <w:numId w:val="2"/>
              </w:numPr>
              <w:ind w:left="720" w:hanging="360"/>
              <w:rPr>
                <w:sz w:val="20"/>
                <w:szCs w:val="20"/>
              </w:rPr>
            </w:pPr>
            <w:r w:rsidDel="00000000" w:rsidR="00000000" w:rsidRPr="00000000">
              <w:rPr>
                <w:sz w:val="20"/>
                <w:szCs w:val="20"/>
                <w:rtl w:val="0"/>
              </w:rPr>
              <w:t xml:space="preserve">Tomar muestra de información sobre el desempeño de los estudiantes.</w:t>
            </w:r>
          </w:p>
          <w:p w:rsidR="00000000" w:rsidDel="00000000" w:rsidP="00000000" w:rsidRDefault="00000000" w:rsidRPr="00000000" w14:paraId="000001AB">
            <w:pPr>
              <w:numPr>
                <w:ilvl w:val="0"/>
                <w:numId w:val="2"/>
              </w:numPr>
              <w:ind w:left="720" w:hanging="360"/>
              <w:rPr>
                <w:sz w:val="20"/>
                <w:szCs w:val="20"/>
              </w:rPr>
            </w:pPr>
            <w:r w:rsidDel="00000000" w:rsidR="00000000" w:rsidRPr="00000000">
              <w:rPr>
                <w:sz w:val="20"/>
                <w:szCs w:val="20"/>
                <w:rtl w:val="0"/>
              </w:rPr>
              <w:t xml:space="preserve">Evaluar el desempeño de los estudiantes.</w:t>
            </w:r>
          </w:p>
          <w:p w:rsidR="00000000" w:rsidDel="00000000" w:rsidP="00000000" w:rsidRDefault="00000000" w:rsidRPr="00000000" w14:paraId="000001AC">
            <w:pPr>
              <w:numPr>
                <w:ilvl w:val="0"/>
                <w:numId w:val="2"/>
              </w:numPr>
              <w:ind w:left="720" w:hanging="360"/>
              <w:rPr>
                <w:sz w:val="20"/>
                <w:szCs w:val="20"/>
              </w:rPr>
            </w:pPr>
            <w:r w:rsidDel="00000000" w:rsidR="00000000" w:rsidRPr="00000000">
              <w:rPr>
                <w:sz w:val="20"/>
                <w:szCs w:val="20"/>
                <w:rtl w:val="0"/>
              </w:rPr>
              <w:t xml:space="preserve">Brindar retroalimentación sobre el desempeño de los estudiantes.</w:t>
            </w:r>
          </w:p>
          <w:p w:rsidR="00000000" w:rsidDel="00000000" w:rsidP="00000000" w:rsidRDefault="00000000" w:rsidRPr="00000000" w14:paraId="000001AD">
            <w:pPr>
              <w:numPr>
                <w:ilvl w:val="0"/>
                <w:numId w:val="2"/>
              </w:numPr>
              <w:ind w:left="720" w:hanging="360"/>
              <w:rPr>
                <w:sz w:val="20"/>
                <w:szCs w:val="20"/>
              </w:rPr>
            </w:pPr>
            <w:r w:rsidDel="00000000" w:rsidR="00000000" w:rsidRPr="00000000">
              <w:rPr>
                <w:sz w:val="20"/>
                <w:szCs w:val="20"/>
                <w:rtl w:val="0"/>
              </w:rPr>
              <w:t xml:space="preserve">Monitorear los resultados de la evaluación de los estudiantes.</w:t>
            </w:r>
          </w:p>
        </w:tc>
      </w:tr>
      <w:tr>
        <w:trPr>
          <w:cantSplit w:val="0"/>
          <w:trHeight w:val="400" w:hRule="atLeast"/>
          <w:tblHeader w:val="0"/>
        </w:trPr>
        <w:tc>
          <w:tcPr>
            <w:gridSpan w:val="14"/>
            <w:tcBorders>
              <w:top w:color="434343" w:space="0" w:sz="6" w:val="single"/>
              <w:left w:color="434343" w:space="0" w:sz="6" w:val="single"/>
              <w:bottom w:color="434343" w:space="0" w:sz="6" w:val="single"/>
              <w:right w:color="434343" w:space="0" w:sz="6" w:val="single"/>
            </w:tcBorders>
            <w:shd w:fill="c9daf8" w:val="clear"/>
            <w:tcMar>
              <w:left w:w="40.0" w:type="dxa"/>
              <w:right w:w="40.0" w:type="dxa"/>
            </w:tcMar>
            <w:vAlign w:val="bottom"/>
          </w:tcPr>
          <w:p w:rsidR="00000000" w:rsidDel="00000000" w:rsidP="00000000" w:rsidRDefault="00000000" w:rsidRPr="00000000" w14:paraId="000001BA">
            <w:pPr>
              <w:rPr>
                <w:b w:val="1"/>
                <w:sz w:val="20"/>
                <w:szCs w:val="20"/>
              </w:rPr>
            </w:pPr>
            <w:r w:rsidDel="00000000" w:rsidR="00000000" w:rsidRPr="00000000">
              <w:rPr>
                <w:b w:val="1"/>
                <w:sz w:val="20"/>
                <w:szCs w:val="20"/>
                <w:rtl w:val="0"/>
              </w:rPr>
              <w:t xml:space="preserve">Comentarios sobre la integración del recurso digital a la clase:</w:t>
            </w:r>
          </w:p>
        </w:tc>
      </w:tr>
      <w:tr>
        <w:trPr>
          <w:cantSplit w:val="0"/>
          <w:trHeight w:val="400" w:hRule="atLeast"/>
          <w:tblHeader w:val="0"/>
        </w:trPr>
        <w:tc>
          <w:tcPr>
            <w:gridSpan w:val="14"/>
            <w:tcBorders>
              <w:top w:color="434343" w:space="0" w:sz="6" w:val="single"/>
              <w:left w:color="434343" w:space="0" w:sz="6" w:val="single"/>
              <w:bottom w:color="434343" w:space="0" w:sz="6" w:val="single"/>
              <w:right w:color="434343" w:space="0" w:sz="6" w:val="single"/>
            </w:tcBorders>
            <w:tcMar>
              <w:left w:w="40.0" w:type="dxa"/>
              <w:right w:w="40.0" w:type="dxa"/>
            </w:tcMar>
            <w:vAlign w:val="bottom"/>
          </w:tcPr>
          <w:p w:rsidR="00000000" w:rsidDel="00000000" w:rsidP="00000000" w:rsidRDefault="00000000" w:rsidRPr="00000000" w14:paraId="000001C8">
            <w:pPr>
              <w:widowControl w:val="0"/>
              <w:numPr>
                <w:ilvl w:val="0"/>
                <w:numId w:val="5"/>
              </w:numPr>
              <w:spacing w:line="240" w:lineRule="auto"/>
              <w:ind w:left="720" w:hanging="360"/>
              <w:rPr>
                <w:sz w:val="20"/>
                <w:szCs w:val="20"/>
              </w:rPr>
            </w:pPr>
            <w:r w:rsidDel="00000000" w:rsidR="00000000" w:rsidRPr="00000000">
              <w:rPr>
                <w:sz w:val="20"/>
                <w:szCs w:val="20"/>
                <w:rtl w:val="0"/>
              </w:rPr>
              <w:t xml:space="preserve">Motivar a los estudiantes a participar y compartir sus gustos con el grupo.</w:t>
            </w:r>
          </w:p>
          <w:p w:rsidR="00000000" w:rsidDel="00000000" w:rsidP="00000000" w:rsidRDefault="00000000" w:rsidRPr="00000000" w14:paraId="000001C9">
            <w:pPr>
              <w:widowControl w:val="0"/>
              <w:numPr>
                <w:ilvl w:val="0"/>
                <w:numId w:val="5"/>
              </w:numPr>
              <w:spacing w:line="240" w:lineRule="auto"/>
              <w:ind w:left="720" w:hanging="360"/>
              <w:rPr>
                <w:sz w:val="20"/>
                <w:szCs w:val="20"/>
              </w:rPr>
            </w:pPr>
            <w:r w:rsidDel="00000000" w:rsidR="00000000" w:rsidRPr="00000000">
              <w:rPr>
                <w:sz w:val="20"/>
                <w:szCs w:val="20"/>
                <w:rtl w:val="0"/>
              </w:rPr>
              <w:t xml:space="preserve">Mostrar a los estudiantes los botones para acercar y alejar el texto para visualizar los textos de mejor forma.</w:t>
            </w:r>
          </w:p>
          <w:p w:rsidR="00000000" w:rsidDel="00000000" w:rsidP="00000000" w:rsidRDefault="00000000" w:rsidRPr="00000000" w14:paraId="000001CA">
            <w:pPr>
              <w:widowControl w:val="0"/>
              <w:numPr>
                <w:ilvl w:val="0"/>
                <w:numId w:val="5"/>
              </w:numPr>
              <w:spacing w:line="240" w:lineRule="auto"/>
              <w:ind w:left="720" w:hanging="360"/>
              <w:rPr>
                <w:sz w:val="20"/>
                <w:szCs w:val="20"/>
              </w:rPr>
            </w:pPr>
            <w:r w:rsidDel="00000000" w:rsidR="00000000" w:rsidRPr="00000000">
              <w:rPr>
                <w:sz w:val="20"/>
                <w:szCs w:val="20"/>
                <w:rtl w:val="0"/>
              </w:rPr>
              <w:t xml:space="preserve">Permitir a los estudiantes explorar la presentación interactiva.</w:t>
            </w:r>
            <w:r w:rsidDel="00000000" w:rsidR="00000000" w:rsidRPr="00000000">
              <w:rPr>
                <w:rtl w:val="0"/>
              </w:rPr>
            </w:r>
          </w:p>
        </w:tc>
      </w:tr>
    </w:tbl>
    <w:p w:rsidR="00000000" w:rsidDel="00000000" w:rsidP="00000000" w:rsidRDefault="00000000" w:rsidRPr="00000000" w14:paraId="000001D8">
      <w:pPr>
        <w:rPr>
          <w:b w:val="1"/>
          <w:sz w:val="20"/>
          <w:szCs w:val="20"/>
          <w:shd w:fill="c5e0b3" w:val="clear"/>
        </w:rPr>
      </w:pPr>
      <w:bookmarkStart w:colFirst="0" w:colLast="0" w:name="_4r5jtd7kepon" w:id="0"/>
      <w:bookmarkEnd w:id="0"/>
      <w:r w:rsidDel="00000000" w:rsidR="00000000" w:rsidRPr="00000000">
        <w:rPr>
          <w:rtl w:val="0"/>
        </w:rPr>
      </w:r>
    </w:p>
    <w:p w:rsidR="00000000" w:rsidDel="00000000" w:rsidP="00000000" w:rsidRDefault="00000000" w:rsidRPr="00000000" w14:paraId="000001D9">
      <w:pPr>
        <w:rPr>
          <w:b w:val="1"/>
          <w:sz w:val="20"/>
          <w:szCs w:val="20"/>
          <w:shd w:fill="c5e0b3" w:val="clear"/>
        </w:rPr>
      </w:pPr>
      <w:bookmarkStart w:colFirst="0" w:colLast="0" w:name="_lmdnx7g00z4k" w:id="1"/>
      <w:bookmarkEnd w:id="1"/>
      <w:r w:rsidDel="00000000" w:rsidR="00000000" w:rsidRPr="00000000">
        <w:rPr>
          <w:rtl w:val="0"/>
        </w:rPr>
      </w:r>
    </w:p>
    <w:tbl>
      <w:tblPr>
        <w:tblStyle w:val="Table2"/>
        <w:tblW w:w="1539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49.5"/>
        <w:gridCol w:w="3849.5"/>
        <w:gridCol w:w="3849.5"/>
        <w:gridCol w:w="3849.5"/>
        <w:tblGridChange w:id="0">
          <w:tblGrid>
            <w:gridCol w:w="3849.5"/>
            <w:gridCol w:w="3849.5"/>
            <w:gridCol w:w="3849.5"/>
            <w:gridCol w:w="3849.5"/>
          </w:tblGrid>
        </w:tblGridChange>
      </w:tblGrid>
      <w:tr>
        <w:trPr>
          <w:cantSplit w:val="0"/>
          <w:trHeight w:val="465" w:hRule="atLeast"/>
          <w:tblHeader w:val="0"/>
        </w:trPr>
        <w:tc>
          <w:tcPr>
            <w:gridSpan w:val="4"/>
            <w:shd w:fill="c5e0b3" w:val="clear"/>
            <w:tcMar>
              <w:top w:w="100.0" w:type="dxa"/>
              <w:left w:w="100.0" w:type="dxa"/>
              <w:bottom w:w="100.0" w:type="dxa"/>
              <w:right w:w="100.0" w:type="dxa"/>
            </w:tcMar>
            <w:vAlign w:val="top"/>
          </w:tcPr>
          <w:p w:rsidR="00000000" w:rsidDel="00000000" w:rsidP="00000000" w:rsidRDefault="00000000" w:rsidRPr="00000000" w14:paraId="000001DA">
            <w:pPr>
              <w:widowControl w:val="0"/>
              <w:spacing w:line="240" w:lineRule="auto"/>
              <w:jc w:val="center"/>
              <w:rPr>
                <w:b w:val="1"/>
                <w:sz w:val="24"/>
                <w:szCs w:val="24"/>
              </w:rPr>
            </w:pPr>
            <w:r w:rsidDel="00000000" w:rsidR="00000000" w:rsidRPr="00000000">
              <w:rPr>
                <w:b w:val="1"/>
                <w:sz w:val="30"/>
                <w:szCs w:val="30"/>
                <w:rtl w:val="0"/>
              </w:rPr>
              <w:t xml:space="preserve">Recursos digitales para el aprendizaje</w:t>
            </w:r>
            <w:r w:rsidDel="00000000" w:rsidR="00000000" w:rsidRPr="00000000">
              <w:rPr>
                <w:rtl w:val="0"/>
              </w:rPr>
            </w:r>
          </w:p>
        </w:tc>
      </w:tr>
      <w:tr>
        <w:trPr>
          <w:cantSplit w:val="0"/>
          <w:trHeight w:val="465" w:hRule="atLeast"/>
          <w:tblHeader w:val="0"/>
        </w:trPr>
        <w:tc>
          <w:tcPr>
            <w:gridSpan w:val="2"/>
            <w:shd w:fill="b4c6e7" w:val="clear"/>
            <w:tcMar>
              <w:top w:w="100.0" w:type="dxa"/>
              <w:left w:w="100.0" w:type="dxa"/>
              <w:bottom w:w="100.0" w:type="dxa"/>
              <w:right w:w="100.0" w:type="dxa"/>
            </w:tcMar>
            <w:vAlign w:val="top"/>
          </w:tcPr>
          <w:p w:rsidR="00000000" w:rsidDel="00000000" w:rsidP="00000000" w:rsidRDefault="00000000" w:rsidRPr="00000000" w14:paraId="000001DE">
            <w:pPr>
              <w:widowControl w:val="0"/>
              <w:spacing w:line="240" w:lineRule="auto"/>
              <w:jc w:val="center"/>
              <w:rPr>
                <w:b w:val="1"/>
                <w:sz w:val="20"/>
                <w:szCs w:val="20"/>
              </w:rPr>
            </w:pPr>
            <w:r w:rsidDel="00000000" w:rsidR="00000000" w:rsidRPr="00000000">
              <w:rPr>
                <w:b w:val="1"/>
                <w:sz w:val="20"/>
                <w:szCs w:val="20"/>
                <w:rtl w:val="0"/>
              </w:rPr>
              <w:t xml:space="preserve">Nombre</w:t>
            </w:r>
          </w:p>
        </w:tc>
        <w:tc>
          <w:tcPr>
            <w:gridSpan w:val="2"/>
            <w:shd w:fill="b4c6e7"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240" w:lineRule="auto"/>
              <w:jc w:val="center"/>
              <w:rPr>
                <w:b w:val="1"/>
                <w:sz w:val="20"/>
                <w:szCs w:val="20"/>
              </w:rPr>
            </w:pPr>
            <w:r w:rsidDel="00000000" w:rsidR="00000000" w:rsidRPr="00000000">
              <w:rPr>
                <w:b w:val="1"/>
                <w:sz w:val="20"/>
                <w:szCs w:val="20"/>
                <w:rtl w:val="0"/>
              </w:rPr>
              <w:t xml:space="preserve">Tipo de recurso</w:t>
            </w:r>
          </w:p>
        </w:tc>
      </w:tr>
      <w:tr>
        <w:trPr>
          <w:cantSplit w:val="0"/>
          <w:trHeight w:val="46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spacing w:line="240" w:lineRule="auto"/>
              <w:jc w:val="center"/>
              <w:rPr>
                <w:sz w:val="20"/>
                <w:szCs w:val="20"/>
              </w:rPr>
            </w:pPr>
            <w:r w:rsidDel="00000000" w:rsidR="00000000" w:rsidRPr="00000000">
              <w:rPr>
                <w:sz w:val="20"/>
                <w:szCs w:val="20"/>
                <w:rtl w:val="0"/>
              </w:rPr>
              <w:t xml:space="preserve">Cuento fantástico, algunos lineamientos para el terror</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spacing w:line="240" w:lineRule="auto"/>
              <w:jc w:val="center"/>
              <w:rPr>
                <w:sz w:val="20"/>
                <w:szCs w:val="20"/>
              </w:rPr>
            </w:pPr>
            <w:r w:rsidDel="00000000" w:rsidR="00000000" w:rsidRPr="00000000">
              <w:rPr>
                <w:sz w:val="20"/>
                <w:szCs w:val="20"/>
                <w:rtl w:val="0"/>
              </w:rPr>
              <w:t xml:space="preserve">Presentación interactiva</w:t>
            </w:r>
          </w:p>
        </w:tc>
      </w:tr>
      <w:tr>
        <w:trPr>
          <w:cantSplit w:val="0"/>
          <w:trHeight w:val="540" w:hRule="atLeast"/>
          <w:tblHeader w:val="0"/>
        </w:trPr>
        <w:tc>
          <w:tcPr>
            <w:shd w:fill="b4c6e7" w:val="clear"/>
            <w:tcMar>
              <w:top w:w="100.0" w:type="dxa"/>
              <w:left w:w="100.0" w:type="dxa"/>
              <w:bottom w:w="100.0" w:type="dxa"/>
              <w:right w:w="100.0" w:type="dxa"/>
            </w:tcMar>
            <w:vAlign w:val="top"/>
          </w:tcPr>
          <w:p w:rsidR="00000000" w:rsidDel="00000000" w:rsidP="00000000" w:rsidRDefault="00000000" w:rsidRPr="00000000" w14:paraId="000001E6">
            <w:pPr>
              <w:widowControl w:val="0"/>
              <w:spacing w:line="240" w:lineRule="auto"/>
              <w:jc w:val="center"/>
              <w:rPr>
                <w:b w:val="1"/>
                <w:sz w:val="20"/>
                <w:szCs w:val="20"/>
              </w:rPr>
            </w:pPr>
            <w:r w:rsidDel="00000000" w:rsidR="00000000" w:rsidRPr="00000000">
              <w:rPr>
                <w:b w:val="1"/>
                <w:sz w:val="20"/>
                <w:szCs w:val="20"/>
                <w:rtl w:val="0"/>
              </w:rPr>
              <w:t xml:space="preserve">Nivel</w:t>
            </w:r>
          </w:p>
        </w:tc>
        <w:tc>
          <w:tcPr>
            <w:shd w:fill="b4c6e7" w:val="clear"/>
            <w:tcMar>
              <w:top w:w="100.0" w:type="dxa"/>
              <w:left w:w="100.0" w:type="dxa"/>
              <w:bottom w:w="100.0" w:type="dxa"/>
              <w:right w:w="100.0" w:type="dxa"/>
            </w:tcMar>
            <w:vAlign w:val="top"/>
          </w:tcPr>
          <w:p w:rsidR="00000000" w:rsidDel="00000000" w:rsidP="00000000" w:rsidRDefault="00000000" w:rsidRPr="00000000" w14:paraId="000001E7">
            <w:pPr>
              <w:widowControl w:val="0"/>
              <w:spacing w:line="240" w:lineRule="auto"/>
              <w:jc w:val="center"/>
              <w:rPr>
                <w:b w:val="1"/>
                <w:sz w:val="20"/>
                <w:szCs w:val="20"/>
              </w:rPr>
            </w:pPr>
            <w:r w:rsidDel="00000000" w:rsidR="00000000" w:rsidRPr="00000000">
              <w:rPr>
                <w:b w:val="1"/>
                <w:sz w:val="20"/>
                <w:szCs w:val="20"/>
                <w:rtl w:val="0"/>
              </w:rPr>
              <w:t xml:space="preserve">Asignatura</w:t>
            </w:r>
          </w:p>
        </w:tc>
        <w:tc>
          <w:tcPr>
            <w:shd w:fill="b4c6e7" w:val="clear"/>
            <w:tcMar>
              <w:top w:w="100.0" w:type="dxa"/>
              <w:left w:w="100.0" w:type="dxa"/>
              <w:bottom w:w="100.0" w:type="dxa"/>
              <w:right w:w="100.0" w:type="dxa"/>
            </w:tcMar>
            <w:vAlign w:val="top"/>
          </w:tcPr>
          <w:p w:rsidR="00000000" w:rsidDel="00000000" w:rsidP="00000000" w:rsidRDefault="00000000" w:rsidRPr="00000000" w14:paraId="000001E8">
            <w:pPr>
              <w:widowControl w:val="0"/>
              <w:spacing w:line="240" w:lineRule="auto"/>
              <w:jc w:val="center"/>
              <w:rPr>
                <w:b w:val="1"/>
                <w:sz w:val="20"/>
                <w:szCs w:val="20"/>
              </w:rPr>
            </w:pPr>
            <w:r w:rsidDel="00000000" w:rsidR="00000000" w:rsidRPr="00000000">
              <w:rPr>
                <w:b w:val="1"/>
                <w:sz w:val="20"/>
                <w:szCs w:val="20"/>
                <w:rtl w:val="0"/>
              </w:rPr>
              <w:t xml:space="preserve">Grado</w:t>
            </w:r>
          </w:p>
        </w:tc>
        <w:tc>
          <w:tcPr>
            <w:shd w:fill="b4c6e7" w:val="clear"/>
            <w:tcMar>
              <w:top w:w="100.0" w:type="dxa"/>
              <w:left w:w="100.0" w:type="dxa"/>
              <w:bottom w:w="100.0" w:type="dxa"/>
              <w:right w:w="100.0" w:type="dxa"/>
            </w:tcMar>
            <w:vAlign w:val="top"/>
          </w:tcPr>
          <w:p w:rsidR="00000000" w:rsidDel="00000000" w:rsidP="00000000" w:rsidRDefault="00000000" w:rsidRPr="00000000" w14:paraId="000001E9">
            <w:pPr>
              <w:widowControl w:val="0"/>
              <w:spacing w:line="240" w:lineRule="auto"/>
              <w:jc w:val="center"/>
              <w:rPr>
                <w:b w:val="1"/>
                <w:sz w:val="20"/>
                <w:szCs w:val="20"/>
              </w:rPr>
            </w:pPr>
            <w:r w:rsidDel="00000000" w:rsidR="00000000" w:rsidRPr="00000000">
              <w:rPr>
                <w:b w:val="1"/>
                <w:sz w:val="20"/>
                <w:szCs w:val="20"/>
                <w:rtl w:val="0"/>
              </w:rPr>
              <w:t xml:space="preserve">Proyecto o tema</w:t>
            </w:r>
          </w:p>
        </w:tc>
      </w:tr>
      <w:tr>
        <w:trPr>
          <w:cantSplit w:val="0"/>
          <w:trHeight w:val="3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line="240" w:lineRule="auto"/>
              <w:jc w:val="center"/>
              <w:rPr>
                <w:sz w:val="20"/>
                <w:szCs w:val="20"/>
              </w:rPr>
            </w:pPr>
            <w:r w:rsidDel="00000000" w:rsidR="00000000" w:rsidRPr="00000000">
              <w:rPr>
                <w:sz w:val="20"/>
                <w:szCs w:val="20"/>
                <w:rtl w:val="0"/>
              </w:rPr>
              <w:t xml:space="preserve">Secundaria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spacing w:line="240" w:lineRule="auto"/>
              <w:jc w:val="center"/>
              <w:rPr>
                <w:sz w:val="20"/>
                <w:szCs w:val="20"/>
              </w:rPr>
            </w:pPr>
            <w:r w:rsidDel="00000000" w:rsidR="00000000" w:rsidRPr="00000000">
              <w:rPr>
                <w:sz w:val="20"/>
                <w:szCs w:val="20"/>
                <w:rtl w:val="0"/>
              </w:rPr>
              <w:t xml:space="preserve">Lenguajes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spacing w:line="240" w:lineRule="auto"/>
              <w:jc w:val="center"/>
              <w:rPr>
                <w:sz w:val="20"/>
                <w:szCs w:val="20"/>
              </w:rPr>
            </w:pPr>
            <w:r w:rsidDel="00000000" w:rsidR="00000000" w:rsidRPr="00000000">
              <w:rPr>
                <w:sz w:val="20"/>
                <w:szCs w:val="20"/>
                <w:rtl w:val="0"/>
              </w:rPr>
              <w:t xml:space="preserve">Primero</w:t>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jc w:val="center"/>
              <w:rPr>
                <w:sz w:val="20"/>
                <w:szCs w:val="20"/>
              </w:rPr>
            </w:pPr>
            <w:r w:rsidDel="00000000" w:rsidR="00000000" w:rsidRPr="00000000">
              <w:rPr>
                <w:sz w:val="20"/>
                <w:szCs w:val="20"/>
                <w:rtl w:val="0"/>
              </w:rPr>
              <w:t xml:space="preserve">Textos literarios</w:t>
            </w:r>
          </w:p>
        </w:tc>
      </w:tr>
      <w:tr>
        <w:trPr>
          <w:cantSplit w:val="0"/>
          <w:trHeight w:val="400" w:hRule="atLeast"/>
          <w:tblHeader w:val="0"/>
        </w:trPr>
        <w:tc>
          <w:tcPr>
            <w:shd w:fill="b4c6e7" w:val="clear"/>
            <w:tcMar>
              <w:top w:w="100.0" w:type="dxa"/>
              <w:left w:w="100.0" w:type="dxa"/>
              <w:bottom w:w="100.0" w:type="dxa"/>
              <w:right w:w="100.0" w:type="dxa"/>
            </w:tcMar>
            <w:vAlign w:val="top"/>
          </w:tcPr>
          <w:p w:rsidR="00000000" w:rsidDel="00000000" w:rsidP="00000000" w:rsidRDefault="00000000" w:rsidRPr="00000000" w14:paraId="000001EE">
            <w:pPr>
              <w:widowControl w:val="0"/>
              <w:spacing w:line="240" w:lineRule="auto"/>
              <w:jc w:val="center"/>
              <w:rPr>
                <w:b w:val="1"/>
                <w:sz w:val="20"/>
                <w:szCs w:val="20"/>
              </w:rPr>
            </w:pPr>
            <w:r w:rsidDel="00000000" w:rsidR="00000000" w:rsidRPr="00000000">
              <w:rPr>
                <w:b w:val="1"/>
                <w:sz w:val="20"/>
                <w:szCs w:val="20"/>
                <w:rtl w:val="0"/>
              </w:rPr>
              <w:t xml:space="preserve">Descripción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spacing w:line="240" w:lineRule="auto"/>
              <w:rPr>
                <w:sz w:val="20"/>
                <w:szCs w:val="20"/>
              </w:rPr>
            </w:pPr>
            <w:r w:rsidDel="00000000" w:rsidR="00000000" w:rsidRPr="00000000">
              <w:rPr>
                <w:sz w:val="20"/>
                <w:szCs w:val="20"/>
                <w:rtl w:val="0"/>
              </w:rPr>
              <w:t xml:space="preserve">Presentación interactiva en Genially sobre el terror como género literario, describiendo características, temas y elementos principales.</w:t>
            </w:r>
          </w:p>
        </w:tc>
      </w:tr>
      <w:tr>
        <w:trPr>
          <w:cantSplit w:val="0"/>
          <w:trHeight w:val="400" w:hRule="atLeast"/>
          <w:tblHeader w:val="0"/>
        </w:trPr>
        <w:tc>
          <w:tcPr>
            <w:shd w:fill="b4c6e7" w:val="clear"/>
            <w:tcMar>
              <w:top w:w="100.0" w:type="dxa"/>
              <w:left w:w="100.0" w:type="dxa"/>
              <w:bottom w:w="100.0" w:type="dxa"/>
              <w:right w:w="100.0" w:type="dxa"/>
            </w:tcMar>
            <w:vAlign w:val="top"/>
          </w:tcPr>
          <w:p w:rsidR="00000000" w:rsidDel="00000000" w:rsidP="00000000" w:rsidRDefault="00000000" w:rsidRPr="00000000" w14:paraId="000001F2">
            <w:pPr>
              <w:widowControl w:val="0"/>
              <w:spacing w:line="240" w:lineRule="auto"/>
              <w:jc w:val="center"/>
              <w:rPr>
                <w:b w:val="1"/>
                <w:sz w:val="20"/>
                <w:szCs w:val="20"/>
              </w:rPr>
            </w:pPr>
            <w:r w:rsidDel="00000000" w:rsidR="00000000" w:rsidRPr="00000000">
              <w:rPr>
                <w:b w:val="1"/>
                <w:sz w:val="20"/>
                <w:szCs w:val="20"/>
                <w:rtl w:val="0"/>
              </w:rPr>
              <w:t xml:space="preserve">Aprendizaje esperado</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spacing w:line="240" w:lineRule="auto"/>
              <w:rPr>
                <w:sz w:val="20"/>
                <w:szCs w:val="20"/>
              </w:rPr>
            </w:pPr>
            <w:r w:rsidDel="00000000" w:rsidR="00000000" w:rsidRPr="00000000">
              <w:rPr>
                <w:sz w:val="20"/>
                <w:szCs w:val="20"/>
                <w:rtl w:val="0"/>
              </w:rPr>
              <w:t xml:space="preserve">Reconoce las funciones narrativas que cumplen los personajes típicos de un subgénero narrativo (protagonista, oponente, aliado, el ser amado, el que ordena la acción del protagonista, el que recibe beneficios de ella).</w:t>
            </w:r>
          </w:p>
        </w:tc>
      </w:tr>
      <w:tr>
        <w:trPr>
          <w:cantSplit w:val="0"/>
          <w:trHeight w:val="400" w:hRule="atLeast"/>
          <w:tblHeader w:val="0"/>
        </w:trPr>
        <w:tc>
          <w:tcPr>
            <w:shd w:fill="b4c6e7" w:val="clear"/>
            <w:tcMar>
              <w:top w:w="100.0" w:type="dxa"/>
              <w:left w:w="100.0" w:type="dxa"/>
              <w:bottom w:w="100.0" w:type="dxa"/>
              <w:right w:w="100.0" w:type="dxa"/>
            </w:tcMar>
            <w:vAlign w:val="top"/>
          </w:tcPr>
          <w:p w:rsidR="00000000" w:rsidDel="00000000" w:rsidP="00000000" w:rsidRDefault="00000000" w:rsidRPr="00000000" w14:paraId="000001F6">
            <w:pPr>
              <w:widowControl w:val="0"/>
              <w:spacing w:line="240" w:lineRule="auto"/>
              <w:jc w:val="center"/>
              <w:rPr>
                <w:b w:val="1"/>
                <w:sz w:val="20"/>
                <w:szCs w:val="20"/>
              </w:rPr>
            </w:pPr>
            <w:r w:rsidDel="00000000" w:rsidR="00000000" w:rsidRPr="00000000">
              <w:rPr>
                <w:b w:val="1"/>
                <w:sz w:val="20"/>
                <w:szCs w:val="20"/>
                <w:rtl w:val="0"/>
              </w:rPr>
              <w:t xml:space="preserve">Recomendación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F7">
            <w:pPr>
              <w:widowControl w:val="0"/>
              <w:spacing w:line="240" w:lineRule="auto"/>
              <w:rPr>
                <w:sz w:val="20"/>
                <w:szCs w:val="20"/>
              </w:rPr>
            </w:pPr>
            <w:r w:rsidDel="00000000" w:rsidR="00000000" w:rsidRPr="00000000">
              <w:rPr>
                <w:sz w:val="20"/>
                <w:szCs w:val="20"/>
                <w:rtl w:val="0"/>
              </w:rPr>
              <w:t xml:space="preserve">En la esquina superior derecha, se encuentra un botón que al presionar, visualiza las secciones interactivas. Dar clic en las imágenes para desplegar ventanas con información adicional.</w:t>
            </w:r>
          </w:p>
        </w:tc>
      </w:tr>
      <w:tr>
        <w:trPr>
          <w:cantSplit w:val="0"/>
          <w:trHeight w:val="324.9609375" w:hRule="atLeast"/>
          <w:tblHeader w:val="0"/>
        </w:trPr>
        <w:tc>
          <w:tcPr>
            <w:shd w:fill="b4c6e7" w:val="clear"/>
            <w:tcMar>
              <w:top w:w="100.0" w:type="dxa"/>
              <w:left w:w="100.0" w:type="dxa"/>
              <w:bottom w:w="100.0" w:type="dxa"/>
              <w:right w:w="100.0" w:type="dxa"/>
            </w:tcMar>
            <w:vAlign w:val="top"/>
          </w:tcPr>
          <w:p w:rsidR="00000000" w:rsidDel="00000000" w:rsidP="00000000" w:rsidRDefault="00000000" w:rsidRPr="00000000" w14:paraId="000001FA">
            <w:pPr>
              <w:widowControl w:val="0"/>
              <w:spacing w:line="240" w:lineRule="auto"/>
              <w:jc w:val="center"/>
              <w:rPr>
                <w:b w:val="1"/>
                <w:sz w:val="20"/>
                <w:szCs w:val="20"/>
              </w:rPr>
            </w:pPr>
            <w:r w:rsidDel="00000000" w:rsidR="00000000" w:rsidRPr="00000000">
              <w:rPr>
                <w:b w:val="1"/>
                <w:sz w:val="20"/>
                <w:szCs w:val="20"/>
                <w:rtl w:val="0"/>
              </w:rPr>
              <w:t xml:space="preserve">URL</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spacing w:line="240" w:lineRule="auto"/>
              <w:rPr>
                <w:sz w:val="20"/>
                <w:szCs w:val="20"/>
              </w:rPr>
            </w:pPr>
            <w:hyperlink r:id="rId11">
              <w:r w:rsidDel="00000000" w:rsidR="00000000" w:rsidRPr="00000000">
                <w:rPr>
                  <w:color w:val="1155cc"/>
                  <w:sz w:val="20"/>
                  <w:szCs w:val="20"/>
                  <w:u w:val="single"/>
                  <w:rtl w:val="0"/>
                </w:rPr>
                <w:t xml:space="preserve">https://view.genial.ly/5ed8e6f7bb09c30d7a1b5a4e/game-cuento-fantasticoinfografia</w:t>
              </w:r>
            </w:hyperlink>
            <w:r w:rsidDel="00000000" w:rsidR="00000000" w:rsidRPr="00000000">
              <w:rPr>
                <w:sz w:val="20"/>
                <w:szCs w:val="20"/>
                <w:rtl w:val="0"/>
              </w:rPr>
              <w:t xml:space="preserve">   </w:t>
            </w:r>
          </w:p>
        </w:tc>
      </w:tr>
      <w:tr>
        <w:trPr>
          <w:cantSplit w:val="0"/>
          <w:trHeight w:val="400" w:hRule="atLeast"/>
          <w:tblHeader w:val="0"/>
        </w:trPr>
        <w:tc>
          <w:tcPr>
            <w:shd w:fill="b4c6e7" w:val="clear"/>
            <w:tcMar>
              <w:top w:w="100.0" w:type="dxa"/>
              <w:left w:w="100.0" w:type="dxa"/>
              <w:bottom w:w="100.0" w:type="dxa"/>
              <w:right w:w="100.0" w:type="dxa"/>
            </w:tcMar>
            <w:vAlign w:val="top"/>
          </w:tcPr>
          <w:p w:rsidR="00000000" w:rsidDel="00000000" w:rsidP="00000000" w:rsidRDefault="00000000" w:rsidRPr="00000000" w14:paraId="000001FE">
            <w:pPr>
              <w:widowControl w:val="0"/>
              <w:spacing w:line="240" w:lineRule="auto"/>
              <w:jc w:val="center"/>
              <w:rPr>
                <w:b w:val="1"/>
                <w:sz w:val="20"/>
                <w:szCs w:val="20"/>
              </w:rPr>
            </w:pPr>
            <w:r w:rsidDel="00000000" w:rsidR="00000000" w:rsidRPr="00000000">
              <w:rPr>
                <w:b w:val="1"/>
                <w:sz w:val="20"/>
                <w:szCs w:val="20"/>
                <w:rtl w:val="0"/>
              </w:rPr>
              <w:t xml:space="preserve">Imagen miniatura</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spacing w:line="240" w:lineRule="auto"/>
              <w:jc w:val="center"/>
              <w:rPr>
                <w:sz w:val="20"/>
                <w:szCs w:val="20"/>
              </w:rPr>
            </w:pPr>
            <w:r w:rsidDel="00000000" w:rsidR="00000000" w:rsidRPr="00000000">
              <w:rPr>
                <w:sz w:val="20"/>
                <w:szCs w:val="20"/>
              </w:rPr>
              <w:drawing>
                <wp:inline distB="114300" distT="114300" distL="114300" distR="114300">
                  <wp:extent cx="4186238" cy="2080330"/>
                  <wp:effectExtent b="0" l="0" r="0" t="0"/>
                  <wp:docPr id="1" name="image1.png"/>
                  <a:graphic>
                    <a:graphicData uri="http://schemas.openxmlformats.org/drawingml/2006/picture">
                      <pic:pic>
                        <pic:nvPicPr>
                          <pic:cNvPr id="0" name="image1.png"/>
                          <pic:cNvPicPr preferRelativeResize="0"/>
                        </pic:nvPicPr>
                        <pic:blipFill>
                          <a:blip r:embed="rId12"/>
                          <a:srcRect b="12035" l="7199" r="7529" t="12439"/>
                          <a:stretch>
                            <a:fillRect/>
                          </a:stretch>
                        </pic:blipFill>
                        <pic:spPr>
                          <a:xfrm>
                            <a:off x="0" y="0"/>
                            <a:ext cx="4186238" cy="2080330"/>
                          </a:xfrm>
                          <a:prstGeom prst="rect"/>
                          <a:ln/>
                        </pic:spPr>
                      </pic:pic>
                    </a:graphicData>
                  </a:graphic>
                </wp:inline>
              </w:drawing>
            </w:r>
            <w:r w:rsidDel="00000000" w:rsidR="00000000" w:rsidRPr="00000000">
              <w:rPr>
                <w:rtl w:val="0"/>
              </w:rPr>
            </w:r>
          </w:p>
        </w:tc>
      </w:tr>
      <w:tr>
        <w:trPr>
          <w:cantSplit w:val="0"/>
          <w:trHeight w:val="465" w:hRule="atLeast"/>
          <w:tblHeader w:val="0"/>
        </w:trPr>
        <w:tc>
          <w:tcPr>
            <w:shd w:fill="b4c6e7" w:val="clear"/>
            <w:tcMar>
              <w:top w:w="100.0" w:type="dxa"/>
              <w:left w:w="100.0" w:type="dxa"/>
              <w:bottom w:w="100.0" w:type="dxa"/>
              <w:right w:w="100.0" w:type="dxa"/>
            </w:tcMar>
            <w:vAlign w:val="top"/>
          </w:tcPr>
          <w:p w:rsidR="00000000" w:rsidDel="00000000" w:rsidP="00000000" w:rsidRDefault="00000000" w:rsidRPr="00000000" w14:paraId="00000202">
            <w:pPr>
              <w:widowControl w:val="0"/>
              <w:spacing w:line="240" w:lineRule="auto"/>
              <w:jc w:val="center"/>
              <w:rPr>
                <w:b w:val="1"/>
                <w:sz w:val="20"/>
                <w:szCs w:val="20"/>
              </w:rPr>
            </w:pPr>
            <w:r w:rsidDel="00000000" w:rsidR="00000000" w:rsidRPr="00000000">
              <w:rPr>
                <w:b w:val="1"/>
                <w:sz w:val="20"/>
                <w:szCs w:val="20"/>
                <w:rtl w:val="0"/>
              </w:rPr>
              <w:t xml:space="preserve">Requisitos técnicos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03">
            <w:pPr>
              <w:widowControl w:val="0"/>
              <w:spacing w:line="240" w:lineRule="auto"/>
              <w:rPr>
                <w:sz w:val="20"/>
                <w:szCs w:val="20"/>
              </w:rPr>
            </w:pPr>
            <w:r w:rsidDel="00000000" w:rsidR="00000000" w:rsidRPr="00000000">
              <w:rPr>
                <w:sz w:val="20"/>
                <w:szCs w:val="20"/>
                <w:rtl w:val="0"/>
              </w:rPr>
              <w:t xml:space="preserve">Computadora con conexión a internet.</w:t>
            </w:r>
          </w:p>
        </w:tc>
      </w:tr>
      <w:tr>
        <w:trPr>
          <w:cantSplit w:val="0"/>
          <w:trHeight w:val="400" w:hRule="atLeast"/>
          <w:tblHeader w:val="0"/>
        </w:trPr>
        <w:tc>
          <w:tcPr>
            <w:shd w:fill="b4c6e7" w:val="clear"/>
            <w:tcMar>
              <w:top w:w="100.0" w:type="dxa"/>
              <w:left w:w="100.0" w:type="dxa"/>
              <w:bottom w:w="100.0" w:type="dxa"/>
              <w:right w:w="100.0" w:type="dxa"/>
            </w:tcMar>
            <w:vAlign w:val="top"/>
          </w:tcPr>
          <w:p w:rsidR="00000000" w:rsidDel="00000000" w:rsidP="00000000" w:rsidRDefault="00000000" w:rsidRPr="00000000" w14:paraId="00000206">
            <w:pPr>
              <w:widowControl w:val="0"/>
              <w:spacing w:line="240" w:lineRule="auto"/>
              <w:jc w:val="center"/>
              <w:rPr>
                <w:b w:val="1"/>
                <w:sz w:val="20"/>
                <w:szCs w:val="20"/>
              </w:rPr>
            </w:pPr>
            <w:r w:rsidDel="00000000" w:rsidR="00000000" w:rsidRPr="00000000">
              <w:rPr>
                <w:b w:val="1"/>
                <w:sz w:val="20"/>
                <w:szCs w:val="20"/>
                <w:rtl w:val="0"/>
              </w:rPr>
              <w:t xml:space="preserve">Palabras clave</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07">
            <w:pPr>
              <w:widowControl w:val="0"/>
              <w:spacing w:line="240" w:lineRule="auto"/>
              <w:rPr>
                <w:sz w:val="20"/>
                <w:szCs w:val="20"/>
              </w:rPr>
            </w:pPr>
            <w:r w:rsidDel="00000000" w:rsidR="00000000" w:rsidRPr="00000000">
              <w:rPr>
                <w:sz w:val="20"/>
                <w:szCs w:val="20"/>
                <w:rtl w:val="0"/>
              </w:rPr>
              <w:t xml:space="preserve">Literatura, géneros literarios, narración, terror, análisis.</w:t>
            </w:r>
          </w:p>
        </w:tc>
      </w:tr>
    </w:tbl>
    <w:p w:rsidR="00000000" w:rsidDel="00000000" w:rsidP="00000000" w:rsidRDefault="00000000" w:rsidRPr="00000000" w14:paraId="0000020A">
      <w:pPr>
        <w:rPr>
          <w:b w:val="1"/>
          <w:sz w:val="20"/>
          <w:szCs w:val="20"/>
          <w:shd w:fill="c5e0b3" w:val="clear"/>
        </w:rPr>
      </w:pPr>
      <w:bookmarkStart w:colFirst="0" w:colLast="0" w:name="_xnaijjpwmju" w:id="2"/>
      <w:bookmarkEnd w:id="2"/>
      <w:r w:rsidDel="00000000" w:rsidR="00000000" w:rsidRPr="00000000">
        <w:rPr>
          <w:rtl w:val="0"/>
        </w:rPr>
      </w:r>
    </w:p>
    <w:p w:rsidR="00000000" w:rsidDel="00000000" w:rsidP="00000000" w:rsidRDefault="00000000" w:rsidRPr="00000000" w14:paraId="0000020B">
      <w:pPr>
        <w:ind w:hanging="708.6614173228347"/>
        <w:rPr>
          <w:b w:val="1"/>
          <w:sz w:val="20"/>
          <w:szCs w:val="20"/>
          <w:shd w:fill="c5e0b3" w:val="clear"/>
        </w:rPr>
      </w:pPr>
      <w:r w:rsidDel="00000000" w:rsidR="00000000" w:rsidRPr="00000000">
        <w:rPr>
          <w:rtl w:val="0"/>
        </w:rPr>
      </w:r>
    </w:p>
    <w:sectPr>
      <w:headerReference r:id="rId13" w:type="default"/>
      <w:headerReference r:id="rId14" w:type="first"/>
      <w:footerReference r:id="rId15" w:type="default"/>
      <w:footerReference r:id="rId16" w:type="first"/>
      <w:pgSz w:h="11906" w:w="16838" w:orient="landscape"/>
      <w:pgMar w:bottom="283.46456692913387" w:top="283.46456692913387" w:left="1133.8582677165355" w:right="1133.8582677165355"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D">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C">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pageBreakBefore w:val="0"/>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view.genial.ly/5ed8e6f7bb09c30d7a1b5a4e/game-cuento-fantasticoinfografia" TargetMode="External"/><Relationship Id="rId10" Type="http://schemas.openxmlformats.org/officeDocument/2006/relationships/hyperlink" Target="https://cupdf.com/document/el-corazon-delator-allan-poe-comic.html?page=1" TargetMode="External"/><Relationship Id="rId13" Type="http://schemas.openxmlformats.org/officeDocument/2006/relationships/header" Target="header2.xm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aZU08LQwUNM" TargetMode="External"/><Relationship Id="rId15" Type="http://schemas.openxmlformats.org/officeDocument/2006/relationships/footer" Target="footer2.xml"/><Relationship Id="rId14" Type="http://schemas.openxmlformats.org/officeDocument/2006/relationships/header" Target="header1.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view.genial.ly/5ed8e6f7bb09c30d7a1b5a4e/game-cuento-fantasticoinfografia" TargetMode="External"/><Relationship Id="rId7" Type="http://schemas.openxmlformats.org/officeDocument/2006/relationships/hyperlink" Target="https://www.youtube.com/watch?v=aZU08LQwUNM" TargetMode="External"/><Relationship Id="rId8" Type="http://schemas.openxmlformats.org/officeDocument/2006/relationships/hyperlink" Target="https://cupdf.com/document/el-corazon-delator-allan-poe-comic.html?page=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