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62sdyyfb9zqq" w:id="0"/>
      <w:bookmarkEnd w:id="0"/>
      <w:r w:rsidDel="00000000" w:rsidR="00000000" w:rsidRPr="00000000">
        <w:rPr>
          <w:rtl w:val="0"/>
        </w:rPr>
        <w:tab/>
      </w:r>
    </w:p>
    <w:tbl>
      <w:tblPr>
        <w:tblStyle w:val="Table1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3585"/>
        <w:gridCol w:w="2805"/>
        <w:gridCol w:w="2460"/>
        <w:gridCol w:w="2415"/>
        <w:tblGridChange w:id="0">
          <w:tblGrid>
            <w:gridCol w:w="4125"/>
            <w:gridCol w:w="3585"/>
            <w:gridCol w:w="2805"/>
            <w:gridCol w:w="2460"/>
            <w:gridCol w:w="24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Plan de clase</w:t>
            </w:r>
          </w:p>
        </w:tc>
      </w:tr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docente: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Escuela: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CCT: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Entidad: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Asignatura: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Nivel: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Grado: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Bloque: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No. de plan: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Pensamiento matemático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Tema: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Figuras y cuerpos geométricos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Aprendizajes esperados: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Construye configuraciones utilizando figuras geométricas.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educativo que se cubre del plan de estudios:</w:t>
            </w:r>
          </w:p>
        </w:tc>
      </w:tr>
      <w:tr>
        <w:trPr>
          <w:cantSplit w:val="0"/>
          <w:trHeight w:val="869.94140625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Este recurso permitirá que el alumno: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Identificar figuras geométricas.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Identificar las caras planas de cuerpos geométricos.</w:t>
            </w:r>
          </w:p>
        </w:tc>
      </w:tr>
    </w:tbl>
    <w:p w:rsidR="00000000" w:rsidDel="00000000" w:rsidP="00000000" w:rsidRDefault="00000000" w:rsidRPr="00000000" w14:paraId="0000003B">
      <w:pPr>
        <w:rPr>
          <w:sz w:val="2"/>
          <w:szCs w:val="2"/>
        </w:rPr>
      </w:pPr>
      <w:bookmarkStart w:colFirst="0" w:colLast="0" w:name="_heading=h.a3hwx1g6ehgo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Lo utilizo para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Apoyar las competencias</w:t>
            </w:r>
          </w:p>
        </w:tc>
        <w:tc>
          <w:tcPr>
            <w:gridSpan w:val="3"/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a realizar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Materiales y recursos de apoyo</w:t>
            </w:r>
          </w:p>
        </w:tc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Evidencias de aprendizaje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Didácticos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Tecnológicos</w:t>
            </w:r>
          </w:p>
        </w:tc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de la asignatura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Pensamiento matemático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Resolver problemas de manera autónoma.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Inicio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docente presenta a los alumnos lo que es una figura geométrica.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una computadora, abrir el programa Paint para dibujar y explicar qué son los lados y las formas.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docente utiliza las líneas y las herramientas de color en Paint para resaltar los lados planos de figuras como los triángulos.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 los alumnos el nombre de las figuras geométricas.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 los alumnos si conocen otras figuras para dibujarlas en Paint.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Proyector.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Programa Paint.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en clase.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Desarrollo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Abrir el juego Tangram en Geogebra.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 los alumnos si reconocen las figuras del tangram, pedir que las nombren y que cuenten el número de lados que tienen.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Mostrar como se giran y mueven las figuras en la computadora.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al grupo cuáles son los lados y señalarlos.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Organizar grupos con el mismo número de integrantes.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Cada grupo deberá elegir una forma para construirlas con las piezas del tangram.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Pasar a cada equipo a la computadora para que construyan la forma con las piezas del tangram.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Proyector.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 en línea: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Tangram en Geogebra,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Construcción de forma con las piezas de tangram.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Cierre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Pedir a los alumnos que dibujen, de forma libre, una figura que puedan construir con piezas de Tangram, alentarlos a ser creativos.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 los alumnos que figuras pudieron realizar.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Preguntas ¿Qué otras formas pueden crear? ¿Es posible formar una figura geométrica con dos o más piezas?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Papel.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Lápices, colores, crayolas.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Dibujo de una forma creada a partir de figuras geométricas.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para la vida: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Competencias para el aprendizaje permanente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identifica las figuras que requiere para hacer una forma.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aprende a mover las figuras para colocarlas y obtener un conjunto de formas.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utiliza lo aprendido para crear una figura original y diferente.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Papel.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Lápices, colores, crayolas.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Dibujo de una forma creada a partir de figuras geométricas.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98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el uso de TIC: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Construyen nueva información y conocimiento al adaptar, aplicar, diseñar, crear y representar información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comprende cómo manejar el programa para utilizar las figuras geométricas y crear una forma.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diseña estrategias en conjunto para alcanzar el objetivo.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Proyector.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 en línea: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Tangram en Geogebra,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Construcción de forma con las piezas de tangram.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>
          <w:sz w:val="2"/>
          <w:szCs w:val="2"/>
        </w:rPr>
      </w:pPr>
      <w:bookmarkStart w:colFirst="0" w:colLast="0" w:name="_heading=h.a3hwx1g6ehgo" w:id="1"/>
      <w:bookmarkEnd w:id="1"/>
      <w:r w:rsidDel="00000000" w:rsidR="00000000" w:rsidRPr="00000000">
        <w:rPr>
          <w:rtl w:val="0"/>
        </w:rPr>
      </w:r>
    </w:p>
    <w:tbl>
      <w:tblPr>
        <w:tblStyle w:val="Table3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185.9765625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Notas para el docente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Apoyar a los alumnos al momento de pasar a utilizar el recurso.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Indicar que las figuras de muestra no tienen los colores exactos de las piezas de tangram, para que los alumnos se guíen en el tamaño de las piezas y posición de las piezas.</w:t>
            </w:r>
          </w:p>
        </w:tc>
      </w:tr>
    </w:tbl>
    <w:p w:rsidR="00000000" w:rsidDel="00000000" w:rsidP="00000000" w:rsidRDefault="00000000" w:rsidRPr="00000000" w14:paraId="000000C1">
      <w:pPr>
        <w:rPr/>
      </w:pPr>
      <w:bookmarkStart w:colFirst="0" w:colLast="0" w:name="_heading=h.lmdnx7g00z4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bookmarkStart w:colFirst="0" w:colLast="0" w:name="_heading=h.lmdnx7g00z4k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9.5"/>
        <w:gridCol w:w="3849.5"/>
        <w:gridCol w:w="3849.5"/>
        <w:gridCol w:w="3849.5"/>
        <w:tblGridChange w:id="0">
          <w:tblGrid>
            <w:gridCol w:w="3849.5"/>
            <w:gridCol w:w="3849.5"/>
            <w:gridCol w:w="3849.5"/>
            <w:gridCol w:w="3849.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4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Recursos digitales para el aprendizaje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recurso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Tangram en Geogebra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Recurso interactivo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Nivel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Asignatura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Bloque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Pensamiento matemático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 de tangram virtual en Geogebra, cuenta con 7 figuras geométricas que pueden moverse y girarse de forma libre.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Aprendizaje esperado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Construye configuraciones utilizando figuras geométricas.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Recomendación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Guiarse en las formas de muestra que se visualizan en el recurso para que los alumnos intenten construirla.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https://www.geogebra.org/m/QFc9jN6P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Imagen miniatura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4738688" cy="2297545"/>
                  <wp:effectExtent b="0" l="0" r="0" t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9210" l="4095" r="4425" t="117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688" cy="22975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Requisitos técnicos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 con conexión a internet.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Palabras clave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Matemáticas, figuras geométricas, tangram.</w:t>
            </w:r>
          </w:p>
        </w:tc>
      </w:tr>
    </w:tbl>
    <w:p w:rsidR="00000000" w:rsidDel="00000000" w:rsidP="00000000" w:rsidRDefault="00000000" w:rsidRPr="00000000" w14:paraId="000000F3">
      <w:pPr>
        <w:rPr/>
      </w:pPr>
      <w:bookmarkStart w:colFirst="0" w:colLast="0" w:name="_heading=h.xnaijjpwmju" w:id="3"/>
      <w:bookmarkEnd w:id="3"/>
      <w:r w:rsidDel="00000000" w:rsidR="00000000" w:rsidRPr="00000000">
        <w:rPr>
          <w:rtl w:val="0"/>
        </w:rPr>
      </w:r>
    </w:p>
    <w:sectPr>
      <w:headerReference r:id="rId11" w:type="default"/>
      <w:pgSz w:h="11906" w:w="16838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-333371</wp:posOffset>
          </wp:positionH>
          <wp:positionV relativeFrom="paragraph">
            <wp:posOffset>52388</wp:posOffset>
          </wp:positionV>
          <wp:extent cx="1118870" cy="520700"/>
          <wp:effectExtent b="0" l="0" r="0" t="0"/>
          <wp:wrapNone/>
          <wp:docPr descr="LOGO UNETE" id="9" name="image1.png"/>
          <a:graphic>
            <a:graphicData uri="http://schemas.openxmlformats.org/drawingml/2006/picture">
              <pic:pic>
                <pic:nvPicPr>
                  <pic:cNvPr descr="LOGO UNE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8870" cy="52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8582025</wp:posOffset>
          </wp:positionH>
          <wp:positionV relativeFrom="paragraph">
            <wp:posOffset>4763</wp:posOffset>
          </wp:positionV>
          <wp:extent cx="1588135" cy="624840"/>
          <wp:effectExtent b="0" l="0" r="0" t="0"/>
          <wp:wrapNone/>
          <wp:docPr descr="D:\Users\umoreno\Pictures\LOGO_COMUNIDAD.jpg" id="10" name="image3.jpg"/>
          <a:graphic>
            <a:graphicData uri="http://schemas.openxmlformats.org/drawingml/2006/picture">
              <pic:pic>
                <pic:nvPicPr>
                  <pic:cNvPr descr="D:\Users\umoreno\Pictures\LOGO_COMUNIDAD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135" cy="624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5"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</w:rPr>
    </w:pPr>
    <w:bookmarkStart w:colFirst="0" w:colLast="0" w:name="_heading=h.owx3pm1m2sup" w:id="4"/>
    <w:bookmarkEnd w:id="4"/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  <w:rtl w:val="0"/>
      </w:rPr>
      <w:t xml:space="preserve">FORMATO DE PLAN DE CLASE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5642"/>
  </w:style>
  <w:style w:type="paragraph" w:styleId="Piedepgina">
    <w:name w:val="footer"/>
    <w:basedOn w:val="Normal"/>
    <w:link w:val="Piedepgina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D564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hyperlink" Target="https://www.geogebra.org/m/QFc9jN6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eogebra.org/m/QFc9jN6P" TargetMode="External"/><Relationship Id="rId8" Type="http://schemas.openxmlformats.org/officeDocument/2006/relationships/hyperlink" Target="https://www.geogebra.org/m/QFc9jN6P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RgwXwPfxfojhicqUlY47ZVTyEQ==">AMUW2mVS6w14zjPh30QLiovpOVWIUUy14EC0znWGWjTF20Z8lnpYiBblsltl8evljUKxvSwmj7ixmgYcEuny+Fw7nhM2jKIHKCkFI6hBMYovw08I3JpI2J8t86bwC2rhiQD3cJF62V/cup5tpReyMAzbVMITHREhodj4+uQBgxxiMUBSgtBkGYd9M1zdj4bun+ZgcT+dJaLOYCaEmYOWMVvuJevp8c3dCHB+EK52YRei0cdNc9GKXw0at+q4tDjIWgS6srfipKOa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2018-10-31T03:08:00Z</dcterms:created>
</cp:coreProperties>
</file>